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033" w:rsidRPr="00E4582C" w:rsidRDefault="00106033" w:rsidP="00372566">
      <w:pPr>
        <w:rPr>
          <w:b/>
          <w:sz w:val="24"/>
          <w:szCs w:val="24"/>
        </w:rPr>
      </w:pPr>
    </w:p>
    <w:p w:rsidR="00026FF8" w:rsidRPr="00E4582C" w:rsidRDefault="00026FF8" w:rsidP="00372566">
      <w:pPr>
        <w:pStyle w:val="Ttulo2"/>
        <w:rPr>
          <w:color w:val="auto"/>
          <w:sz w:val="24"/>
          <w:szCs w:val="24"/>
        </w:rPr>
      </w:pPr>
    </w:p>
    <w:p w:rsidR="00026FF8" w:rsidRPr="00E4582C" w:rsidRDefault="00026FF8" w:rsidP="00372566">
      <w:pPr>
        <w:pStyle w:val="Ttulo2"/>
        <w:rPr>
          <w:color w:val="auto"/>
          <w:sz w:val="24"/>
          <w:szCs w:val="24"/>
        </w:rPr>
      </w:pPr>
    </w:p>
    <w:p w:rsidR="00026FF8" w:rsidRPr="00E4582C" w:rsidRDefault="00026FF8" w:rsidP="00372566">
      <w:pPr>
        <w:pStyle w:val="Ttulo2"/>
        <w:rPr>
          <w:color w:val="auto"/>
          <w:sz w:val="24"/>
          <w:szCs w:val="24"/>
        </w:rPr>
      </w:pPr>
    </w:p>
    <w:p w:rsidR="00026FF8" w:rsidRPr="00E4582C" w:rsidRDefault="00FC65DB" w:rsidP="00372566">
      <w:pPr>
        <w:pStyle w:val="Ttulo2"/>
        <w:rPr>
          <w:color w:val="auto"/>
          <w:sz w:val="24"/>
          <w:szCs w:val="24"/>
        </w:rPr>
      </w:pPr>
      <w:r>
        <w:rPr>
          <w:noProof/>
          <w:sz w:val="32"/>
          <w:szCs w:val="32"/>
          <w:lang w:eastAsia="pt-BR"/>
        </w:rPr>
        <w:drawing>
          <wp:anchor distT="0" distB="0" distL="114300" distR="114300" simplePos="0" relativeHeight="251662336" behindDoc="1" locked="0" layoutInCell="1" allowOverlap="1" wp14:anchorId="296DDC4F" wp14:editId="76A998B7">
            <wp:simplePos x="0" y="0"/>
            <wp:positionH relativeFrom="column">
              <wp:posOffset>-326390</wp:posOffset>
            </wp:positionH>
            <wp:positionV relativeFrom="paragraph">
              <wp:posOffset>33020</wp:posOffset>
            </wp:positionV>
            <wp:extent cx="6311900" cy="27432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ZUIS 3D.jpg"/>
                    <pic:cNvPicPr/>
                  </pic:nvPicPr>
                  <pic:blipFill>
                    <a:blip r:embed="rId10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artisticPastelsSmooth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1900" cy="2743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6FF8" w:rsidRPr="00E4582C" w:rsidRDefault="00FC65DB" w:rsidP="00372566">
      <w:pPr>
        <w:pStyle w:val="Ttulo2"/>
        <w:rPr>
          <w:color w:val="auto"/>
          <w:sz w:val="24"/>
          <w:szCs w:val="24"/>
        </w:rPr>
      </w:pPr>
      <w:r w:rsidRPr="00E4582C">
        <w:rPr>
          <w:noProof/>
          <w:color w:val="auto"/>
          <w:sz w:val="24"/>
          <w:szCs w:val="24"/>
          <w:lang w:eastAsia="pt-BR"/>
        </w:rPr>
        <w:drawing>
          <wp:anchor distT="0" distB="0" distL="114300" distR="114300" simplePos="0" relativeHeight="251663360" behindDoc="1" locked="0" layoutInCell="1" allowOverlap="1" wp14:anchorId="5C367C1A" wp14:editId="3143EAE8">
            <wp:simplePos x="0" y="0"/>
            <wp:positionH relativeFrom="column">
              <wp:posOffset>1903095</wp:posOffset>
            </wp:positionH>
            <wp:positionV relativeFrom="paragraph">
              <wp:posOffset>655955</wp:posOffset>
            </wp:positionV>
            <wp:extent cx="2185035" cy="996315"/>
            <wp:effectExtent l="0" t="0" r="5715" b="0"/>
            <wp:wrapTopAndBottom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EBRAE BRANCA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5035" cy="996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6FF8" w:rsidRPr="00E4582C" w:rsidRDefault="00026FF8" w:rsidP="00372566">
      <w:pPr>
        <w:pStyle w:val="Ttulo2"/>
        <w:rPr>
          <w:color w:val="auto"/>
          <w:sz w:val="24"/>
          <w:szCs w:val="24"/>
        </w:rPr>
      </w:pPr>
    </w:p>
    <w:p w:rsidR="00026FF8" w:rsidRPr="00E4582C" w:rsidRDefault="00026FF8" w:rsidP="00372566">
      <w:pPr>
        <w:pStyle w:val="Ttulo2"/>
        <w:rPr>
          <w:color w:val="auto"/>
          <w:sz w:val="24"/>
          <w:szCs w:val="24"/>
        </w:rPr>
      </w:pPr>
    </w:p>
    <w:p w:rsidR="00026FF8" w:rsidRPr="00E4582C" w:rsidRDefault="00026FF8" w:rsidP="00372566">
      <w:pPr>
        <w:pStyle w:val="Ttulo2"/>
        <w:rPr>
          <w:noProof/>
          <w:color w:val="auto"/>
          <w:sz w:val="24"/>
          <w:szCs w:val="24"/>
          <w:lang w:eastAsia="pt-BR"/>
        </w:rPr>
      </w:pPr>
    </w:p>
    <w:p w:rsidR="0072521C" w:rsidRPr="00E4582C" w:rsidRDefault="0072521C" w:rsidP="0072521C">
      <w:pPr>
        <w:rPr>
          <w:lang w:eastAsia="pt-BR"/>
        </w:rPr>
      </w:pPr>
    </w:p>
    <w:p w:rsidR="0072521C" w:rsidRPr="00E4582C" w:rsidRDefault="0072521C" w:rsidP="0072521C">
      <w:pPr>
        <w:rPr>
          <w:lang w:eastAsia="pt-BR"/>
        </w:rPr>
      </w:pPr>
    </w:p>
    <w:p w:rsidR="0072521C" w:rsidRPr="00E4582C" w:rsidRDefault="0072521C" w:rsidP="0072521C">
      <w:pPr>
        <w:rPr>
          <w:lang w:eastAsia="pt-BR"/>
        </w:rPr>
      </w:pPr>
    </w:p>
    <w:p w:rsidR="0072521C" w:rsidRPr="00E4582C" w:rsidRDefault="0072521C" w:rsidP="0072521C">
      <w:pPr>
        <w:rPr>
          <w:lang w:eastAsia="pt-BR"/>
        </w:rPr>
      </w:pPr>
    </w:p>
    <w:p w:rsidR="0072521C" w:rsidRPr="00E4582C" w:rsidRDefault="0072521C" w:rsidP="0072521C">
      <w:pPr>
        <w:rPr>
          <w:lang w:eastAsia="pt-BR"/>
        </w:rPr>
      </w:pPr>
    </w:p>
    <w:p w:rsidR="00026FF8" w:rsidRPr="00E4582C" w:rsidRDefault="00026FF8" w:rsidP="00372566">
      <w:pPr>
        <w:pStyle w:val="Ttulo2"/>
        <w:rPr>
          <w:color w:val="auto"/>
          <w:sz w:val="24"/>
          <w:szCs w:val="24"/>
        </w:rPr>
      </w:pPr>
    </w:p>
    <w:p w:rsidR="00026FF8" w:rsidRPr="00E4582C" w:rsidRDefault="00026FF8" w:rsidP="00372566">
      <w:pPr>
        <w:pStyle w:val="Ttulo2"/>
        <w:rPr>
          <w:color w:val="auto"/>
          <w:sz w:val="24"/>
          <w:szCs w:val="24"/>
        </w:rPr>
      </w:pPr>
    </w:p>
    <w:p w:rsidR="00A33F62" w:rsidRPr="00143906" w:rsidRDefault="00A33F62" w:rsidP="00372566">
      <w:pPr>
        <w:rPr>
          <w:sz w:val="28"/>
          <w:szCs w:val="28"/>
        </w:rPr>
      </w:pPr>
      <w:r w:rsidRPr="00143906">
        <w:rPr>
          <w:sz w:val="28"/>
          <w:szCs w:val="28"/>
        </w:rPr>
        <w:t>9</w:t>
      </w:r>
      <w:r w:rsidR="00C10F52" w:rsidRPr="00143906">
        <w:rPr>
          <w:sz w:val="28"/>
          <w:szCs w:val="28"/>
        </w:rPr>
        <w:t xml:space="preserve">º festival gastronômico </w:t>
      </w:r>
      <w:proofErr w:type="spellStart"/>
      <w:r w:rsidR="00C10F52" w:rsidRPr="00143906">
        <w:rPr>
          <w:sz w:val="28"/>
          <w:szCs w:val="28"/>
        </w:rPr>
        <w:t>Taquaruç</w:t>
      </w:r>
      <w:r w:rsidRPr="00143906">
        <w:rPr>
          <w:sz w:val="28"/>
          <w:szCs w:val="28"/>
        </w:rPr>
        <w:t>u</w:t>
      </w:r>
      <w:proofErr w:type="spellEnd"/>
      <w:r w:rsidRPr="00143906">
        <w:rPr>
          <w:sz w:val="28"/>
          <w:szCs w:val="28"/>
        </w:rPr>
        <w:t xml:space="preserve">    </w:t>
      </w:r>
      <w:r w:rsidR="0072521C" w:rsidRPr="00143906">
        <w:rPr>
          <w:sz w:val="28"/>
          <w:szCs w:val="28"/>
        </w:rPr>
        <w:t xml:space="preserve">       </w:t>
      </w:r>
      <w:r w:rsidRPr="00143906">
        <w:rPr>
          <w:sz w:val="28"/>
          <w:szCs w:val="28"/>
        </w:rPr>
        <w:t xml:space="preserve"> </w:t>
      </w:r>
      <w:r w:rsidR="00383130" w:rsidRPr="00143906">
        <w:rPr>
          <w:b/>
          <w:sz w:val="28"/>
          <w:szCs w:val="28"/>
        </w:rPr>
        <w:t>E S P</w:t>
      </w:r>
      <w:r w:rsidR="00143906" w:rsidRPr="00143906">
        <w:rPr>
          <w:b/>
          <w:sz w:val="28"/>
          <w:szCs w:val="28"/>
        </w:rPr>
        <w:t xml:space="preserve"> </w:t>
      </w:r>
      <w:r w:rsidR="00383130" w:rsidRPr="00143906">
        <w:rPr>
          <w:b/>
          <w:sz w:val="28"/>
          <w:szCs w:val="28"/>
        </w:rPr>
        <w:t>AÇ</w:t>
      </w:r>
      <w:r w:rsidR="00143906" w:rsidRPr="00143906">
        <w:rPr>
          <w:b/>
          <w:sz w:val="28"/>
          <w:szCs w:val="28"/>
        </w:rPr>
        <w:t xml:space="preserve"> </w:t>
      </w:r>
      <w:r w:rsidR="00383130" w:rsidRPr="00143906">
        <w:rPr>
          <w:b/>
          <w:sz w:val="28"/>
          <w:szCs w:val="28"/>
        </w:rPr>
        <w:t>O</w:t>
      </w:r>
      <w:proofErr w:type="gramStart"/>
      <w:r w:rsidR="00383130" w:rsidRPr="00143906">
        <w:rPr>
          <w:b/>
          <w:sz w:val="28"/>
          <w:szCs w:val="28"/>
        </w:rPr>
        <w:t xml:space="preserve"> </w:t>
      </w:r>
      <w:r w:rsidR="00143906">
        <w:rPr>
          <w:b/>
          <w:sz w:val="28"/>
          <w:szCs w:val="28"/>
        </w:rPr>
        <w:t xml:space="preserve">  </w:t>
      </w:r>
      <w:proofErr w:type="gramEnd"/>
      <w:r w:rsidR="00383130" w:rsidRPr="00143906">
        <w:rPr>
          <w:b/>
          <w:sz w:val="28"/>
          <w:szCs w:val="28"/>
        </w:rPr>
        <w:t>G</w:t>
      </w:r>
      <w:r w:rsidR="00143906">
        <w:rPr>
          <w:b/>
          <w:sz w:val="28"/>
          <w:szCs w:val="28"/>
        </w:rPr>
        <w:t xml:space="preserve"> </w:t>
      </w:r>
      <w:r w:rsidR="00383130" w:rsidRPr="00143906">
        <w:rPr>
          <w:b/>
          <w:sz w:val="28"/>
          <w:szCs w:val="28"/>
        </w:rPr>
        <w:t>A</w:t>
      </w:r>
      <w:r w:rsidR="00143906">
        <w:rPr>
          <w:b/>
          <w:sz w:val="28"/>
          <w:szCs w:val="28"/>
        </w:rPr>
        <w:t xml:space="preserve"> </w:t>
      </w:r>
      <w:r w:rsidR="00383130" w:rsidRPr="00143906">
        <w:rPr>
          <w:b/>
          <w:sz w:val="28"/>
          <w:szCs w:val="28"/>
        </w:rPr>
        <w:t>S</w:t>
      </w:r>
      <w:r w:rsidR="00143906">
        <w:rPr>
          <w:b/>
          <w:sz w:val="28"/>
          <w:szCs w:val="28"/>
        </w:rPr>
        <w:t xml:space="preserve"> </w:t>
      </w:r>
      <w:r w:rsidR="00383130" w:rsidRPr="00143906">
        <w:rPr>
          <w:b/>
          <w:sz w:val="28"/>
          <w:szCs w:val="28"/>
        </w:rPr>
        <w:t>T</w:t>
      </w:r>
      <w:r w:rsidR="00143906">
        <w:rPr>
          <w:b/>
          <w:sz w:val="28"/>
          <w:szCs w:val="28"/>
        </w:rPr>
        <w:t xml:space="preserve"> </w:t>
      </w:r>
      <w:r w:rsidR="00383130" w:rsidRPr="00143906">
        <w:rPr>
          <w:b/>
          <w:sz w:val="28"/>
          <w:szCs w:val="28"/>
        </w:rPr>
        <w:t>R</w:t>
      </w:r>
      <w:r w:rsidR="00143906">
        <w:rPr>
          <w:b/>
          <w:sz w:val="28"/>
          <w:szCs w:val="28"/>
        </w:rPr>
        <w:t xml:space="preserve"> </w:t>
      </w:r>
      <w:r w:rsidR="00383130" w:rsidRPr="00143906">
        <w:rPr>
          <w:b/>
          <w:sz w:val="28"/>
          <w:szCs w:val="28"/>
        </w:rPr>
        <w:t>Ô</w:t>
      </w:r>
      <w:r w:rsidR="00143906">
        <w:rPr>
          <w:b/>
          <w:sz w:val="28"/>
          <w:szCs w:val="28"/>
        </w:rPr>
        <w:t xml:space="preserve"> </w:t>
      </w:r>
      <w:r w:rsidR="00383130" w:rsidRPr="00143906">
        <w:rPr>
          <w:b/>
          <w:sz w:val="28"/>
          <w:szCs w:val="28"/>
        </w:rPr>
        <w:t>N</w:t>
      </w:r>
      <w:r w:rsidR="00143906">
        <w:rPr>
          <w:b/>
          <w:sz w:val="28"/>
          <w:szCs w:val="28"/>
        </w:rPr>
        <w:t xml:space="preserve"> </w:t>
      </w:r>
      <w:r w:rsidR="00383130" w:rsidRPr="00143906">
        <w:rPr>
          <w:b/>
          <w:sz w:val="28"/>
          <w:szCs w:val="28"/>
        </w:rPr>
        <w:t>O</w:t>
      </w:r>
      <w:r w:rsidR="00143906">
        <w:rPr>
          <w:b/>
          <w:sz w:val="28"/>
          <w:szCs w:val="28"/>
        </w:rPr>
        <w:t xml:space="preserve"> </w:t>
      </w:r>
      <w:r w:rsidR="00383130" w:rsidRPr="00143906">
        <w:rPr>
          <w:b/>
          <w:sz w:val="28"/>
          <w:szCs w:val="28"/>
        </w:rPr>
        <w:t>M</w:t>
      </w:r>
      <w:r w:rsidR="00143906">
        <w:rPr>
          <w:b/>
          <w:sz w:val="28"/>
          <w:szCs w:val="28"/>
        </w:rPr>
        <w:t xml:space="preserve"> </w:t>
      </w:r>
      <w:r w:rsidR="00383130" w:rsidRPr="00143906">
        <w:rPr>
          <w:b/>
          <w:sz w:val="28"/>
          <w:szCs w:val="28"/>
        </w:rPr>
        <w:t>I</w:t>
      </w:r>
      <w:r w:rsidR="00143906">
        <w:rPr>
          <w:b/>
          <w:sz w:val="28"/>
          <w:szCs w:val="28"/>
        </w:rPr>
        <w:t xml:space="preserve"> </w:t>
      </w:r>
      <w:r w:rsidR="00383130" w:rsidRPr="00143906">
        <w:rPr>
          <w:b/>
          <w:sz w:val="28"/>
          <w:szCs w:val="28"/>
        </w:rPr>
        <w:t>C</w:t>
      </w:r>
      <w:r w:rsidR="00143906">
        <w:rPr>
          <w:b/>
          <w:sz w:val="28"/>
          <w:szCs w:val="28"/>
        </w:rPr>
        <w:t xml:space="preserve"> </w:t>
      </w:r>
      <w:r w:rsidR="00383130" w:rsidRPr="00143906">
        <w:rPr>
          <w:b/>
          <w:sz w:val="28"/>
          <w:szCs w:val="28"/>
        </w:rPr>
        <w:t>O</w:t>
      </w:r>
    </w:p>
    <w:p w:rsidR="00DB093A" w:rsidRDefault="00DB093A" w:rsidP="00372566">
      <w:pPr>
        <w:rPr>
          <w:sz w:val="32"/>
          <w:szCs w:val="32"/>
        </w:rPr>
      </w:pPr>
    </w:p>
    <w:p w:rsidR="00143906" w:rsidRPr="00143906" w:rsidRDefault="00143906" w:rsidP="00372566">
      <w:pPr>
        <w:rPr>
          <w:b/>
          <w:color w:val="1F3864" w:themeColor="accent5" w:themeShade="80"/>
          <w:sz w:val="32"/>
          <w:szCs w:val="32"/>
        </w:rPr>
      </w:pPr>
      <w:r w:rsidRPr="00143906">
        <w:rPr>
          <w:b/>
          <w:color w:val="1F3864" w:themeColor="accent5" w:themeShade="80"/>
          <w:sz w:val="32"/>
          <w:szCs w:val="32"/>
        </w:rPr>
        <w:t>E</w:t>
      </w:r>
      <w:r>
        <w:rPr>
          <w:b/>
          <w:color w:val="1F3864" w:themeColor="accent5" w:themeShade="80"/>
          <w:sz w:val="32"/>
          <w:szCs w:val="32"/>
        </w:rPr>
        <w:t xml:space="preserve">  </w:t>
      </w:r>
      <w:r w:rsidRPr="00143906">
        <w:rPr>
          <w:b/>
          <w:color w:val="1F3864" w:themeColor="accent5" w:themeShade="80"/>
          <w:sz w:val="32"/>
          <w:szCs w:val="32"/>
        </w:rPr>
        <w:t>S</w:t>
      </w:r>
      <w:r>
        <w:rPr>
          <w:b/>
          <w:color w:val="1F3864" w:themeColor="accent5" w:themeShade="80"/>
          <w:sz w:val="32"/>
          <w:szCs w:val="32"/>
        </w:rPr>
        <w:t xml:space="preserve">  </w:t>
      </w:r>
      <w:r w:rsidRPr="00143906">
        <w:rPr>
          <w:b/>
          <w:color w:val="1F3864" w:themeColor="accent5" w:themeShade="80"/>
          <w:sz w:val="32"/>
          <w:szCs w:val="32"/>
        </w:rPr>
        <w:t>P</w:t>
      </w:r>
      <w:r>
        <w:rPr>
          <w:b/>
          <w:color w:val="1F3864" w:themeColor="accent5" w:themeShade="80"/>
          <w:sz w:val="32"/>
          <w:szCs w:val="32"/>
        </w:rPr>
        <w:t xml:space="preserve">  </w:t>
      </w:r>
      <w:r w:rsidRPr="00143906">
        <w:rPr>
          <w:b/>
          <w:color w:val="1F3864" w:themeColor="accent5" w:themeShade="80"/>
          <w:sz w:val="32"/>
          <w:szCs w:val="32"/>
        </w:rPr>
        <w:t>A</w:t>
      </w:r>
      <w:r>
        <w:rPr>
          <w:b/>
          <w:color w:val="1F3864" w:themeColor="accent5" w:themeShade="80"/>
          <w:sz w:val="32"/>
          <w:szCs w:val="32"/>
        </w:rPr>
        <w:t xml:space="preserve">  </w:t>
      </w:r>
      <w:r w:rsidRPr="00143906">
        <w:rPr>
          <w:b/>
          <w:color w:val="1F3864" w:themeColor="accent5" w:themeShade="80"/>
          <w:sz w:val="32"/>
          <w:szCs w:val="32"/>
        </w:rPr>
        <w:t>Ç</w:t>
      </w:r>
      <w:r>
        <w:rPr>
          <w:b/>
          <w:color w:val="1F3864" w:themeColor="accent5" w:themeShade="80"/>
          <w:sz w:val="32"/>
          <w:szCs w:val="32"/>
        </w:rPr>
        <w:t xml:space="preserve">  </w:t>
      </w:r>
      <w:r w:rsidRPr="00143906">
        <w:rPr>
          <w:b/>
          <w:color w:val="1F3864" w:themeColor="accent5" w:themeShade="80"/>
          <w:sz w:val="32"/>
          <w:szCs w:val="32"/>
        </w:rPr>
        <w:t xml:space="preserve">O </w:t>
      </w:r>
      <w:r>
        <w:rPr>
          <w:b/>
          <w:color w:val="1F3864" w:themeColor="accent5" w:themeShade="80"/>
          <w:sz w:val="32"/>
          <w:szCs w:val="32"/>
        </w:rPr>
        <w:t xml:space="preserve">     </w:t>
      </w:r>
      <w:r w:rsidRPr="00143906">
        <w:rPr>
          <w:b/>
          <w:color w:val="1F3864" w:themeColor="accent5" w:themeShade="80"/>
          <w:sz w:val="32"/>
          <w:szCs w:val="32"/>
        </w:rPr>
        <w:t>A</w:t>
      </w:r>
      <w:r>
        <w:rPr>
          <w:b/>
          <w:color w:val="1F3864" w:themeColor="accent5" w:themeShade="80"/>
          <w:sz w:val="32"/>
          <w:szCs w:val="32"/>
        </w:rPr>
        <w:t xml:space="preserve">  </w:t>
      </w:r>
      <w:r w:rsidRPr="00143906">
        <w:rPr>
          <w:b/>
          <w:color w:val="1F3864" w:themeColor="accent5" w:themeShade="80"/>
          <w:sz w:val="32"/>
          <w:szCs w:val="32"/>
        </w:rPr>
        <w:t>Z</w:t>
      </w:r>
      <w:r>
        <w:rPr>
          <w:b/>
          <w:color w:val="1F3864" w:themeColor="accent5" w:themeShade="80"/>
          <w:sz w:val="32"/>
          <w:szCs w:val="32"/>
        </w:rPr>
        <w:t xml:space="preserve">  </w:t>
      </w:r>
      <w:r w:rsidRPr="00143906">
        <w:rPr>
          <w:b/>
          <w:color w:val="1F3864" w:themeColor="accent5" w:themeShade="80"/>
          <w:sz w:val="32"/>
          <w:szCs w:val="32"/>
        </w:rPr>
        <w:t>U</w:t>
      </w:r>
      <w:r>
        <w:rPr>
          <w:b/>
          <w:color w:val="1F3864" w:themeColor="accent5" w:themeShade="80"/>
          <w:sz w:val="32"/>
          <w:szCs w:val="32"/>
        </w:rPr>
        <w:t xml:space="preserve">  </w:t>
      </w:r>
      <w:r w:rsidRPr="00143906">
        <w:rPr>
          <w:b/>
          <w:color w:val="1F3864" w:themeColor="accent5" w:themeShade="80"/>
          <w:sz w:val="32"/>
          <w:szCs w:val="32"/>
        </w:rPr>
        <w:t>I</w:t>
      </w:r>
      <w:r>
        <w:rPr>
          <w:b/>
          <w:color w:val="1F3864" w:themeColor="accent5" w:themeShade="80"/>
          <w:sz w:val="32"/>
          <w:szCs w:val="32"/>
        </w:rPr>
        <w:t xml:space="preserve">  </w:t>
      </w:r>
      <w:r w:rsidRPr="00143906">
        <w:rPr>
          <w:b/>
          <w:color w:val="1F3864" w:themeColor="accent5" w:themeShade="80"/>
          <w:sz w:val="32"/>
          <w:szCs w:val="32"/>
        </w:rPr>
        <w:t>S</w:t>
      </w:r>
    </w:p>
    <w:p w:rsidR="00143906" w:rsidRPr="00E4582C" w:rsidRDefault="00143906" w:rsidP="00372566">
      <w:pPr>
        <w:rPr>
          <w:sz w:val="32"/>
          <w:szCs w:val="32"/>
        </w:rPr>
      </w:pPr>
    </w:p>
    <w:p w:rsidR="00DB093A" w:rsidRPr="00143906" w:rsidRDefault="00DB093A" w:rsidP="00372566">
      <w:pPr>
        <w:rPr>
          <w:b/>
          <w:sz w:val="32"/>
          <w:szCs w:val="32"/>
        </w:rPr>
      </w:pPr>
      <w:r w:rsidRPr="00143906">
        <w:rPr>
          <w:b/>
          <w:sz w:val="32"/>
          <w:szCs w:val="32"/>
        </w:rPr>
        <w:t>MEMORIAL DESCRITIVO</w:t>
      </w:r>
    </w:p>
    <w:p w:rsidR="00DB093A" w:rsidRPr="00143906" w:rsidRDefault="00DB093A" w:rsidP="00372566">
      <w:pPr>
        <w:rPr>
          <w:sz w:val="24"/>
          <w:szCs w:val="24"/>
        </w:rPr>
      </w:pPr>
      <w:r w:rsidRPr="00143906">
        <w:rPr>
          <w:sz w:val="24"/>
          <w:szCs w:val="24"/>
        </w:rPr>
        <w:t>Ada Santos</w:t>
      </w:r>
    </w:p>
    <w:p w:rsidR="00A33F62" w:rsidRPr="00E4582C" w:rsidRDefault="00A33F62" w:rsidP="00372566">
      <w:pPr>
        <w:rPr>
          <w:sz w:val="24"/>
          <w:szCs w:val="24"/>
        </w:rPr>
      </w:pPr>
    </w:p>
    <w:p w:rsidR="00A337D7" w:rsidRPr="00E4582C" w:rsidRDefault="00A337D7" w:rsidP="00372566">
      <w:pPr>
        <w:rPr>
          <w:sz w:val="24"/>
          <w:szCs w:val="24"/>
        </w:rPr>
      </w:pPr>
    </w:p>
    <w:p w:rsidR="00A337D7" w:rsidRPr="00E4582C" w:rsidRDefault="00A337D7" w:rsidP="00372566">
      <w:pPr>
        <w:rPr>
          <w:sz w:val="24"/>
          <w:szCs w:val="24"/>
        </w:rPr>
      </w:pPr>
    </w:p>
    <w:p w:rsidR="00A337D7" w:rsidRPr="00E4582C" w:rsidRDefault="00A337D7" w:rsidP="00372566">
      <w:pPr>
        <w:rPr>
          <w:sz w:val="24"/>
          <w:szCs w:val="24"/>
        </w:rPr>
      </w:pPr>
    </w:p>
    <w:p w:rsidR="00A337D7" w:rsidRPr="00E4582C" w:rsidRDefault="00A337D7" w:rsidP="00372566">
      <w:pPr>
        <w:rPr>
          <w:sz w:val="24"/>
          <w:szCs w:val="24"/>
        </w:rPr>
      </w:pPr>
    </w:p>
    <w:p w:rsidR="00A337D7" w:rsidRPr="00E4582C" w:rsidRDefault="00A337D7" w:rsidP="00372566">
      <w:pPr>
        <w:rPr>
          <w:sz w:val="24"/>
          <w:szCs w:val="24"/>
        </w:rPr>
      </w:pPr>
    </w:p>
    <w:p w:rsidR="0072521C" w:rsidRPr="00E4582C" w:rsidRDefault="0072521C" w:rsidP="00372566">
      <w:pPr>
        <w:rPr>
          <w:sz w:val="24"/>
          <w:szCs w:val="24"/>
        </w:rPr>
      </w:pPr>
    </w:p>
    <w:p w:rsidR="00A337D7" w:rsidRPr="00E4582C" w:rsidRDefault="00A337D7" w:rsidP="00372566">
      <w:pPr>
        <w:rPr>
          <w:sz w:val="24"/>
          <w:szCs w:val="24"/>
        </w:rPr>
      </w:pPr>
    </w:p>
    <w:p w:rsidR="00106033" w:rsidRPr="00E4582C" w:rsidRDefault="0034044E" w:rsidP="00372566">
      <w:pPr>
        <w:rPr>
          <w:b/>
          <w:sz w:val="28"/>
          <w:szCs w:val="28"/>
        </w:rPr>
      </w:pPr>
      <w:r w:rsidRPr="00E4582C">
        <w:rPr>
          <w:b/>
          <w:sz w:val="28"/>
          <w:szCs w:val="28"/>
        </w:rPr>
        <w:t>Objeto</w:t>
      </w:r>
    </w:p>
    <w:p w:rsidR="0034044E" w:rsidRPr="00E4582C" w:rsidRDefault="0034044E" w:rsidP="00372566">
      <w:pPr>
        <w:pStyle w:val="Ttulo2"/>
        <w:spacing w:line="360" w:lineRule="auto"/>
        <w:ind w:firstLine="708"/>
        <w:rPr>
          <w:rFonts w:asciiTheme="minorHAnsi" w:hAnsiTheme="minorHAnsi"/>
          <w:color w:val="auto"/>
          <w:sz w:val="28"/>
          <w:szCs w:val="28"/>
          <w:shd w:val="clear" w:color="auto" w:fill="FFFFFF"/>
        </w:rPr>
      </w:pPr>
    </w:p>
    <w:p w:rsidR="003748FC" w:rsidRPr="004B7159" w:rsidRDefault="00AD74A0" w:rsidP="0072521C">
      <w:pPr>
        <w:pStyle w:val="Ttulo2"/>
        <w:spacing w:line="360" w:lineRule="auto"/>
        <w:ind w:firstLine="708"/>
        <w:jc w:val="both"/>
        <w:rPr>
          <w:rFonts w:asciiTheme="minorHAnsi" w:hAnsiTheme="minorHAnsi"/>
          <w:color w:val="auto"/>
          <w:sz w:val="28"/>
          <w:szCs w:val="28"/>
          <w:shd w:val="clear" w:color="auto" w:fill="FFFFFF"/>
        </w:rPr>
      </w:pPr>
      <w:r w:rsidRPr="004B7159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>M</w:t>
      </w:r>
      <w:r w:rsidR="00106033" w:rsidRPr="004B7159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>ontagem d</w:t>
      </w:r>
      <w:r w:rsidR="0034044E" w:rsidRPr="004B7159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>e</w:t>
      </w:r>
      <w:r w:rsidR="00106033" w:rsidRPr="004B7159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 </w:t>
      </w:r>
      <w:r w:rsidR="007B01AC" w:rsidRPr="004B7159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>estrutura</w:t>
      </w:r>
      <w:r w:rsidR="000705D8" w:rsidRPr="004B7159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 </w:t>
      </w:r>
      <w:r w:rsidR="00BB05D5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de </w:t>
      </w:r>
      <w:r w:rsidR="00C10F52" w:rsidRPr="004B7159">
        <w:rPr>
          <w:rFonts w:asciiTheme="minorHAnsi" w:hAnsiTheme="minorHAnsi"/>
          <w:color w:val="auto"/>
          <w:sz w:val="28"/>
          <w:szCs w:val="28"/>
        </w:rPr>
        <w:t>tend</w:t>
      </w:r>
      <w:r w:rsidR="00BB05D5">
        <w:rPr>
          <w:rFonts w:asciiTheme="minorHAnsi" w:hAnsiTheme="minorHAnsi"/>
          <w:color w:val="auto"/>
          <w:sz w:val="28"/>
          <w:szCs w:val="28"/>
        </w:rPr>
        <w:t>a piramidal</w:t>
      </w:r>
      <w:r w:rsidR="00C10F52" w:rsidRPr="004B7159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, </w:t>
      </w:r>
      <w:r w:rsidR="00026FF8" w:rsidRPr="004B7159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>para atender</w:t>
      </w:r>
      <w:proofErr w:type="gramStart"/>
      <w:r w:rsidR="00026FF8" w:rsidRPr="004B7159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 </w:t>
      </w:r>
      <w:r w:rsidR="00C10F52" w:rsidRPr="004B7159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 </w:t>
      </w:r>
      <w:proofErr w:type="gramEnd"/>
      <w:r w:rsidR="00C10F52" w:rsidRPr="004B7159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espaço </w:t>
      </w:r>
      <w:r w:rsidR="004B7159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gastronômico SEBRAE- ESPAÇO AZUIS </w:t>
      </w:r>
      <w:r w:rsidR="00C10F52" w:rsidRPr="004B7159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 no </w:t>
      </w:r>
      <w:r w:rsidR="00026FF8" w:rsidRPr="004B7159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 9</w:t>
      </w:r>
      <w:r w:rsidR="00C10F52" w:rsidRPr="004B7159">
        <w:rPr>
          <w:color w:val="auto"/>
          <w:sz w:val="28"/>
          <w:szCs w:val="28"/>
        </w:rPr>
        <w:t xml:space="preserve"> </w:t>
      </w:r>
      <w:r w:rsidR="00C10F52" w:rsidRPr="004B7159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>º</w:t>
      </w:r>
      <w:r w:rsidR="00026FF8" w:rsidRPr="004B7159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 Festival </w:t>
      </w:r>
      <w:r w:rsidR="00C10F52" w:rsidRPr="004B7159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>Gastronômico</w:t>
      </w:r>
      <w:r w:rsidR="00026FF8" w:rsidRPr="004B7159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 </w:t>
      </w:r>
      <w:r w:rsidR="00BB05D5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de </w:t>
      </w:r>
      <w:proofErr w:type="spellStart"/>
      <w:r w:rsidR="00BB05D5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>Taquaruçu</w:t>
      </w:r>
      <w:proofErr w:type="spellEnd"/>
      <w:r w:rsidR="00BB05D5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 no </w:t>
      </w:r>
      <w:r w:rsidR="00106033" w:rsidRPr="004B7159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 município de </w:t>
      </w:r>
      <w:proofErr w:type="spellStart"/>
      <w:r w:rsidR="007B01AC" w:rsidRPr="004B7159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>Taquaruçu</w:t>
      </w:r>
      <w:proofErr w:type="spellEnd"/>
      <w:r w:rsidR="00106033" w:rsidRPr="004B7159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 – TO</w:t>
      </w:r>
      <w:r w:rsidR="00026FF8" w:rsidRPr="004B7159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 a se realizar no mês de setembro.</w:t>
      </w:r>
    </w:p>
    <w:p w:rsidR="00A337D7" w:rsidRPr="00E4582C" w:rsidRDefault="00A337D7" w:rsidP="00372566">
      <w:pPr>
        <w:pStyle w:val="Ttulo1"/>
        <w:rPr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color w:val="auto"/>
          <w:sz w:val="24"/>
          <w:szCs w:val="24"/>
        </w:rPr>
      </w:pPr>
    </w:p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D74A0" w:rsidRPr="00BB05D5" w:rsidRDefault="003748FC" w:rsidP="00372566">
      <w:pPr>
        <w:pStyle w:val="Ttulo1"/>
        <w:rPr>
          <w:b/>
          <w:color w:val="auto"/>
          <w:sz w:val="28"/>
          <w:szCs w:val="28"/>
        </w:rPr>
      </w:pPr>
      <w:bookmarkStart w:id="0" w:name="_GoBack"/>
      <w:r w:rsidRPr="00BB05D5">
        <w:rPr>
          <w:b/>
          <w:color w:val="auto"/>
          <w:sz w:val="28"/>
          <w:szCs w:val="28"/>
        </w:rPr>
        <w:t>Descrição</w:t>
      </w:r>
    </w:p>
    <w:tbl>
      <w:tblPr>
        <w:tblStyle w:val="Tabelacomgrade"/>
        <w:tblW w:w="906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FA7D6E" w:rsidRPr="00E4582C" w:rsidTr="004B7159">
        <w:tc>
          <w:tcPr>
            <w:tcW w:w="9062" w:type="dxa"/>
            <w:gridSpan w:val="2"/>
          </w:tcPr>
          <w:p w:rsidR="00FA7D6E" w:rsidRPr="00E4582C" w:rsidRDefault="00FA7D6E" w:rsidP="00FA7D6E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Arquitetura:</w:t>
            </w:r>
            <w:proofErr w:type="gramStart"/>
            <w:r w:rsidRPr="00E4582C">
              <w:rPr>
                <w:b/>
                <w:color w:val="auto"/>
                <w:sz w:val="24"/>
                <w:szCs w:val="24"/>
              </w:rPr>
              <w:t xml:space="preserve">  </w:t>
            </w:r>
            <w:proofErr w:type="gramEnd"/>
            <w:r w:rsidRPr="00E4582C">
              <w:rPr>
                <w:b/>
                <w:color w:val="auto"/>
                <w:sz w:val="24"/>
                <w:szCs w:val="24"/>
              </w:rPr>
              <w:t>Tendas</w:t>
            </w:r>
          </w:p>
        </w:tc>
      </w:tr>
      <w:tr w:rsidR="00383130" w:rsidRPr="00E4582C" w:rsidTr="004B7159">
        <w:tc>
          <w:tcPr>
            <w:tcW w:w="1271" w:type="dxa"/>
          </w:tcPr>
          <w:p w:rsidR="00383130" w:rsidRPr="007E2FFE" w:rsidRDefault="00383130" w:rsidP="00EA4BBE">
            <w:pPr>
              <w:spacing w:before="240" w:line="276" w:lineRule="auto"/>
            </w:pPr>
            <w:r>
              <w:t xml:space="preserve">01 </w:t>
            </w:r>
            <w:r w:rsidRPr="007E2FFE">
              <w:t>unid.</w:t>
            </w:r>
          </w:p>
        </w:tc>
        <w:tc>
          <w:tcPr>
            <w:tcW w:w="7791" w:type="dxa"/>
          </w:tcPr>
          <w:p w:rsidR="00383130" w:rsidRDefault="00383130" w:rsidP="00EA4BBE">
            <w:pPr>
              <w:spacing w:before="240" w:line="276" w:lineRule="auto"/>
              <w:rPr>
                <w:sz w:val="24"/>
                <w:shd w:val="clear" w:color="auto" w:fill="FFFFFF"/>
              </w:rPr>
            </w:pPr>
            <w:proofErr w:type="gramStart"/>
            <w:r w:rsidRPr="007E2FFE">
              <w:rPr>
                <w:sz w:val="24"/>
                <w:shd w:val="clear" w:color="auto" w:fill="FFFFFF"/>
              </w:rPr>
              <w:t>tenda</w:t>
            </w:r>
            <w:proofErr w:type="gramEnd"/>
            <w:r w:rsidRPr="007E2FFE">
              <w:rPr>
                <w:sz w:val="24"/>
                <w:shd w:val="clear" w:color="auto" w:fill="FFFFFF"/>
              </w:rPr>
              <w:t xml:space="preserve"> 3x3m tipo </w:t>
            </w:r>
            <w:proofErr w:type="spellStart"/>
            <w:r w:rsidRPr="007E2FFE">
              <w:rPr>
                <w:sz w:val="24"/>
                <w:shd w:val="clear" w:color="auto" w:fill="FFFFFF"/>
              </w:rPr>
              <w:t>piramindal</w:t>
            </w:r>
            <w:proofErr w:type="spellEnd"/>
            <w:r w:rsidRPr="007E2FFE">
              <w:rPr>
                <w:sz w:val="24"/>
                <w:shd w:val="clear" w:color="auto" w:fill="FFFFFF"/>
              </w:rPr>
              <w:t>, cobertura tipo 4 águas fechamento</w:t>
            </w:r>
            <w:r w:rsidR="007B049E">
              <w:rPr>
                <w:sz w:val="24"/>
                <w:shd w:val="clear" w:color="auto" w:fill="FFFFFF"/>
              </w:rPr>
              <w:t xml:space="preserve"> de 3 lados a 1 m de balcão</w:t>
            </w:r>
            <w:r>
              <w:rPr>
                <w:sz w:val="24"/>
                <w:shd w:val="clear" w:color="auto" w:fill="FFFFFF"/>
              </w:rPr>
              <w:t xml:space="preserve">  e </w:t>
            </w:r>
            <w:r w:rsidRPr="007E2FFE">
              <w:rPr>
                <w:sz w:val="24"/>
                <w:shd w:val="clear" w:color="auto" w:fill="FFFFFF"/>
              </w:rPr>
              <w:t xml:space="preserve"> cobertura em lona </w:t>
            </w:r>
            <w:proofErr w:type="spellStart"/>
            <w:r w:rsidRPr="007E2FFE">
              <w:rPr>
                <w:sz w:val="24"/>
                <w:shd w:val="clear" w:color="auto" w:fill="FFFFFF"/>
              </w:rPr>
              <w:t>vinílica</w:t>
            </w:r>
            <w:proofErr w:type="spellEnd"/>
            <w:r w:rsidRPr="007E2FFE">
              <w:rPr>
                <w:sz w:val="24"/>
                <w:shd w:val="clear" w:color="auto" w:fill="FFFFFF"/>
              </w:rPr>
              <w:t xml:space="preserve"> PVC na cor branca, estrutura de alumínio tubos de aço carbono</w:t>
            </w:r>
            <w:r>
              <w:rPr>
                <w:sz w:val="24"/>
                <w:shd w:val="clear" w:color="auto" w:fill="FFFFFF"/>
              </w:rPr>
              <w:t>.</w:t>
            </w:r>
            <w:r w:rsidRPr="007E2FFE">
              <w:rPr>
                <w:sz w:val="24"/>
                <w:shd w:val="clear" w:color="auto" w:fill="FFFFFF"/>
              </w:rPr>
              <w:t xml:space="preserve"> </w:t>
            </w:r>
          </w:p>
          <w:p w:rsidR="00383130" w:rsidRPr="007E2FFE" w:rsidRDefault="00383130" w:rsidP="00EA4BBE">
            <w:pPr>
              <w:spacing w:before="240" w:line="276" w:lineRule="auto"/>
              <w:rPr>
                <w:sz w:val="24"/>
                <w:shd w:val="clear" w:color="auto" w:fill="FFFFFF"/>
              </w:rPr>
            </w:pPr>
          </w:p>
        </w:tc>
      </w:tr>
      <w:tr w:rsidR="00383130" w:rsidRPr="00E4582C" w:rsidTr="004B7159">
        <w:tc>
          <w:tcPr>
            <w:tcW w:w="1271" w:type="dxa"/>
          </w:tcPr>
          <w:p w:rsidR="00383130" w:rsidRPr="00293896" w:rsidRDefault="00383130" w:rsidP="006604AB">
            <w:proofErr w:type="gramStart"/>
            <w:r w:rsidRPr="00293896">
              <w:t>1</w:t>
            </w:r>
            <w:proofErr w:type="gramEnd"/>
            <w:r w:rsidRPr="00293896">
              <w:t xml:space="preserve"> unid.</w:t>
            </w:r>
          </w:p>
        </w:tc>
        <w:tc>
          <w:tcPr>
            <w:tcW w:w="7791" w:type="dxa"/>
          </w:tcPr>
          <w:p w:rsidR="007B049E" w:rsidRDefault="007B049E" w:rsidP="007B049E">
            <w:pPr>
              <w:spacing w:line="276" w:lineRule="auto"/>
            </w:pPr>
            <w:r>
              <w:t>Painel</w:t>
            </w:r>
            <w:proofErr w:type="gramStart"/>
            <w:r>
              <w:t xml:space="preserve">  </w:t>
            </w:r>
            <w:proofErr w:type="gramEnd"/>
            <w:r>
              <w:t xml:space="preserve">em </w:t>
            </w:r>
            <w:proofErr w:type="spellStart"/>
            <w:r>
              <w:t>mdf</w:t>
            </w:r>
            <w:proofErr w:type="spellEnd"/>
            <w:r>
              <w:t xml:space="preserve"> revestimento  em adesivo 12,60 X 3,69 m( LXH)  Testeira h= 80 cm </w:t>
            </w:r>
          </w:p>
          <w:p w:rsidR="00383130" w:rsidRPr="00293896" w:rsidRDefault="007B049E" w:rsidP="007B049E">
            <w:pPr>
              <w:spacing w:line="276" w:lineRule="auto"/>
            </w:pPr>
            <w:r>
              <w:t>Estrutura em</w:t>
            </w:r>
            <w:proofErr w:type="gramStart"/>
            <w:r>
              <w:t xml:space="preserve">  </w:t>
            </w:r>
            <w:proofErr w:type="gramEnd"/>
            <w:r>
              <w:t xml:space="preserve">BOX TRUSS Q 30 com sapata reforçada conforme orientação da montadora. Comunicação visual nos dois lados do </w:t>
            </w:r>
            <w:proofErr w:type="spellStart"/>
            <w:proofErr w:type="gramStart"/>
            <w:r>
              <w:t>pórtico.</w:t>
            </w:r>
            <w:proofErr w:type="gramEnd"/>
            <w:r>
              <w:t>Iluminação</w:t>
            </w:r>
            <w:proofErr w:type="spellEnd"/>
            <w:r>
              <w:t xml:space="preserve"> com  refletores tipo front light</w:t>
            </w:r>
          </w:p>
        </w:tc>
      </w:tr>
      <w:tr w:rsidR="0027596F" w:rsidRPr="00E4582C" w:rsidTr="004B7159">
        <w:tc>
          <w:tcPr>
            <w:tcW w:w="9062" w:type="dxa"/>
            <w:gridSpan w:val="2"/>
          </w:tcPr>
          <w:p w:rsidR="004B7159" w:rsidRDefault="004B7159" w:rsidP="00EA4BBE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</w:p>
          <w:p w:rsidR="00FD4BBE" w:rsidRDefault="00FD4BBE" w:rsidP="00FD4BBE"/>
          <w:tbl>
            <w:tblPr>
              <w:tblStyle w:val="Tabelacomgrad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08"/>
              <w:gridCol w:w="7238"/>
            </w:tblGrid>
            <w:tr w:rsidR="00FD4BBE" w:rsidRPr="00E4582C" w:rsidTr="00FD4BBE">
              <w:tc>
                <w:tcPr>
                  <w:tcW w:w="8846" w:type="dxa"/>
                  <w:gridSpan w:val="2"/>
                </w:tcPr>
                <w:p w:rsidR="00FD4BBE" w:rsidRPr="00E4582C" w:rsidRDefault="00FD4BBE" w:rsidP="00074F6F">
                  <w:pPr>
                    <w:pStyle w:val="Ttulo1"/>
                    <w:outlineLvl w:val="0"/>
                    <w:rPr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b/>
                      <w:color w:val="auto"/>
                      <w:sz w:val="24"/>
                      <w:szCs w:val="24"/>
                    </w:rPr>
                    <w:t>Piso</w:t>
                  </w:r>
                </w:p>
              </w:tc>
            </w:tr>
            <w:tr w:rsidR="00FD4BBE" w:rsidRPr="00E4582C" w:rsidTr="00FD4BBE">
              <w:tc>
                <w:tcPr>
                  <w:tcW w:w="1253" w:type="dxa"/>
                </w:tcPr>
                <w:p w:rsidR="00FD4BBE" w:rsidRDefault="00FD4BBE" w:rsidP="00074F6F">
                  <w:pPr>
                    <w:pStyle w:val="SemEspaamento"/>
                  </w:pPr>
                  <w:r>
                    <w:t>65,00</w:t>
                  </w:r>
                  <w:r w:rsidRPr="003953CF">
                    <w:t xml:space="preserve"> m²</w:t>
                  </w:r>
                </w:p>
                <w:p w:rsidR="00FD4BBE" w:rsidRPr="003953CF" w:rsidRDefault="00FD4BBE" w:rsidP="00074F6F">
                  <w:pPr>
                    <w:pStyle w:val="SemEspaamento"/>
                  </w:pPr>
                  <w:r w:rsidRPr="003953CF">
                    <w:rPr>
                      <w:noProof/>
                    </w:rPr>
                    <w:drawing>
                      <wp:inline distT="114300" distB="114300" distL="114300" distR="114300" wp14:anchorId="11128C82" wp14:editId="0FA51F03">
                        <wp:extent cx="884255" cy="874207"/>
                        <wp:effectExtent l="0" t="0" r="0" b="2540"/>
                        <wp:docPr id="8" name="image45.jpg" descr="1319_zoom_10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5.jpg" descr="1319_zoom_10.jpg"/>
                                <pic:cNvPicPr preferRelativeResize="0"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1786" cy="881653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593" w:type="dxa"/>
                </w:tcPr>
                <w:p w:rsidR="00FD4BBE" w:rsidRPr="003953CF" w:rsidRDefault="00FD4BBE" w:rsidP="00074F6F">
                  <w:pPr>
                    <w:pStyle w:val="SemEspaamento"/>
                  </w:pPr>
                  <w:r w:rsidRPr="003953CF">
                    <w:t>Piso de madeira tipo deck, pinus calandrando (ripas de 10 cm) 1,00m x 1,</w:t>
                  </w:r>
                  <w:r w:rsidR="00AA4F79">
                    <w:t>00m, elevado a aproximadamente 1</w:t>
                  </w:r>
                  <w:r w:rsidRPr="003953CF">
                    <w:t xml:space="preserve">0 cm, acabamento superior com </w:t>
                  </w:r>
                  <w:proofErr w:type="spellStart"/>
                  <w:r w:rsidRPr="003953CF">
                    <w:t>Impregnante</w:t>
                  </w:r>
                  <w:proofErr w:type="spellEnd"/>
                  <w:r w:rsidRPr="003953CF">
                    <w:t xml:space="preserve"> Premium </w:t>
                  </w:r>
                  <w:proofErr w:type="spellStart"/>
                  <w:r w:rsidRPr="003953CF">
                    <w:t>polistem</w:t>
                  </w:r>
                  <w:proofErr w:type="spellEnd"/>
                  <w:r w:rsidRPr="003953CF">
                    <w:t xml:space="preserve"> </w:t>
                  </w:r>
                  <w:proofErr w:type="spellStart"/>
                  <w:r w:rsidRPr="003953CF">
                    <w:t>acqua</w:t>
                  </w:r>
                  <w:proofErr w:type="spellEnd"/>
                  <w:r w:rsidRPr="003953CF">
                    <w:t>, na cor castanheira 1404. Colocação tipo deck</w:t>
                  </w:r>
                </w:p>
                <w:p w:rsidR="00FD4BBE" w:rsidRPr="003953CF" w:rsidRDefault="00FD4BBE" w:rsidP="00074F6F">
                  <w:pPr>
                    <w:pStyle w:val="SemEspaamento"/>
                  </w:pPr>
                </w:p>
              </w:tc>
            </w:tr>
            <w:tr w:rsidR="00FD4BBE" w:rsidRPr="00E4582C" w:rsidTr="00FD4BBE">
              <w:tc>
                <w:tcPr>
                  <w:tcW w:w="1253" w:type="dxa"/>
                </w:tcPr>
                <w:p w:rsidR="00FD4BBE" w:rsidRPr="00C13D84" w:rsidRDefault="00295758" w:rsidP="006A1D7E">
                  <w:r>
                    <w:t>01</w:t>
                  </w:r>
                  <w:r w:rsidR="00FD4BBE" w:rsidRPr="00C13D84">
                    <w:t xml:space="preserve"> unid.</w:t>
                  </w:r>
                </w:p>
              </w:tc>
              <w:tc>
                <w:tcPr>
                  <w:tcW w:w="7593" w:type="dxa"/>
                </w:tcPr>
                <w:p w:rsidR="00FD4BBE" w:rsidRDefault="00FD4BBE" w:rsidP="006A1D7E">
                  <w:r w:rsidRPr="00C13D84">
                    <w:t>Rampa para portad</w:t>
                  </w:r>
                  <w:r>
                    <w:t>ores de necessidades especiais 1</w:t>
                  </w:r>
                  <w:r w:rsidRPr="00C13D84">
                    <w:t>00x115</w:t>
                  </w:r>
                </w:p>
              </w:tc>
            </w:tr>
          </w:tbl>
          <w:p w:rsidR="00FD4BBE" w:rsidRDefault="00FD4BBE" w:rsidP="00FD4BBE"/>
          <w:p w:rsidR="00FD4BBE" w:rsidRDefault="00FD4BBE" w:rsidP="00FD4BBE"/>
          <w:p w:rsidR="00FD4BBE" w:rsidRDefault="00FD4BBE" w:rsidP="00FD4BBE"/>
          <w:p w:rsidR="00FD4BBE" w:rsidRPr="00FD4BBE" w:rsidRDefault="00FD4BBE" w:rsidP="00FD4BBE"/>
          <w:p w:rsidR="0027596F" w:rsidRPr="00E4582C" w:rsidRDefault="0027596F" w:rsidP="00EA4BBE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Paredes e portas</w:t>
            </w:r>
          </w:p>
        </w:tc>
      </w:tr>
      <w:tr w:rsidR="0027596F" w:rsidRPr="00E4582C" w:rsidTr="004B7159">
        <w:tc>
          <w:tcPr>
            <w:tcW w:w="1271" w:type="dxa"/>
          </w:tcPr>
          <w:p w:rsidR="0027596F" w:rsidRPr="00E4582C" w:rsidRDefault="0027596F" w:rsidP="00EA4BB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2,00</w:t>
            </w:r>
            <w:proofErr w:type="gramStart"/>
            <w:r w:rsidRPr="00E4582C">
              <w:rPr>
                <w:sz w:val="24"/>
                <w:szCs w:val="24"/>
              </w:rPr>
              <w:t xml:space="preserve">  </w:t>
            </w:r>
            <w:proofErr w:type="gramEnd"/>
            <w:r w:rsidRPr="00E4582C">
              <w:rPr>
                <w:sz w:val="24"/>
                <w:szCs w:val="24"/>
              </w:rPr>
              <w:t>m</w:t>
            </w:r>
          </w:p>
        </w:tc>
        <w:tc>
          <w:tcPr>
            <w:tcW w:w="7791" w:type="dxa"/>
          </w:tcPr>
          <w:p w:rsidR="0027596F" w:rsidRPr="00E4582C" w:rsidRDefault="0027596F" w:rsidP="00EA4BBE">
            <w:pPr>
              <w:spacing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Parede altura de 3,</w:t>
            </w:r>
            <w:r>
              <w:rPr>
                <w:sz w:val="24"/>
                <w:szCs w:val="24"/>
              </w:rPr>
              <w:t>00</w:t>
            </w:r>
            <w:r w:rsidRPr="00E4582C">
              <w:rPr>
                <w:sz w:val="24"/>
                <w:szCs w:val="24"/>
              </w:rPr>
              <w:t xml:space="preserve">m, em Painéis OSB brancos </w:t>
            </w:r>
            <w:proofErr w:type="gramStart"/>
            <w:r w:rsidRPr="00E4582C">
              <w:rPr>
                <w:sz w:val="24"/>
                <w:szCs w:val="24"/>
              </w:rPr>
              <w:t>estruturados em perfis de alumínio, montantes octogonais e travessas em sistema modular padronizado tipo "</w:t>
            </w:r>
            <w:proofErr w:type="spellStart"/>
            <w:r w:rsidRPr="00E4582C">
              <w:rPr>
                <w:sz w:val="24"/>
                <w:szCs w:val="24"/>
              </w:rPr>
              <w:t>octanorm</w:t>
            </w:r>
            <w:proofErr w:type="spellEnd"/>
            <w:r w:rsidRPr="00E4582C">
              <w:rPr>
                <w:sz w:val="24"/>
                <w:szCs w:val="24"/>
              </w:rPr>
              <w:t>" ou similar</w:t>
            </w:r>
            <w:proofErr w:type="gramEnd"/>
            <w:r w:rsidRPr="00E4582C">
              <w:rPr>
                <w:sz w:val="24"/>
                <w:szCs w:val="24"/>
              </w:rPr>
              <w:t>.</w:t>
            </w:r>
          </w:p>
        </w:tc>
      </w:tr>
      <w:tr w:rsidR="0027596F" w:rsidRPr="00E4582C" w:rsidTr="004B7159">
        <w:tc>
          <w:tcPr>
            <w:tcW w:w="1271" w:type="dxa"/>
          </w:tcPr>
          <w:p w:rsidR="0027596F" w:rsidRPr="00E4582C" w:rsidRDefault="0027596F" w:rsidP="00EA4BBE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Pr="00E4582C">
              <w:rPr>
                <w:sz w:val="24"/>
                <w:szCs w:val="24"/>
              </w:rPr>
              <w:t xml:space="preserve"> unid. </w:t>
            </w:r>
          </w:p>
        </w:tc>
        <w:tc>
          <w:tcPr>
            <w:tcW w:w="7791" w:type="dxa"/>
          </w:tcPr>
          <w:p w:rsidR="0027596F" w:rsidRPr="00E4582C" w:rsidRDefault="0027596F" w:rsidP="00EA4BBE">
            <w:pPr>
              <w:spacing w:before="240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Porta OCTANORM modelo abrir simples em vidro</w:t>
            </w:r>
            <w:proofErr w:type="gramStart"/>
            <w:r w:rsidRPr="00E4582C">
              <w:rPr>
                <w:sz w:val="24"/>
                <w:szCs w:val="24"/>
              </w:rPr>
              <w:t xml:space="preserve">  </w:t>
            </w:r>
            <w:proofErr w:type="gramEnd"/>
            <w:r w:rsidRPr="00E4582C">
              <w:rPr>
                <w:sz w:val="24"/>
                <w:szCs w:val="24"/>
              </w:rPr>
              <w:t>medida 80 cm , abrindo para fora.</w:t>
            </w:r>
          </w:p>
        </w:tc>
      </w:tr>
    </w:tbl>
    <w:p w:rsidR="0027596F" w:rsidRDefault="0027596F" w:rsidP="00372566">
      <w:pPr>
        <w:rPr>
          <w:sz w:val="24"/>
          <w:szCs w:val="24"/>
        </w:rPr>
      </w:pPr>
    </w:p>
    <w:p w:rsidR="0027596F" w:rsidRDefault="0027596F" w:rsidP="00372566">
      <w:pPr>
        <w:rPr>
          <w:sz w:val="24"/>
          <w:szCs w:val="24"/>
        </w:rPr>
      </w:pPr>
    </w:p>
    <w:p w:rsidR="00FD4BBE" w:rsidRPr="00E4582C" w:rsidRDefault="00FD4BBE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339"/>
        <w:gridCol w:w="7791"/>
      </w:tblGrid>
      <w:tr w:rsidR="00214405" w:rsidRPr="00E4582C" w:rsidTr="00B72782">
        <w:tc>
          <w:tcPr>
            <w:tcW w:w="9062" w:type="dxa"/>
            <w:gridSpan w:val="2"/>
          </w:tcPr>
          <w:p w:rsidR="00214405" w:rsidRPr="00E4582C" w:rsidRDefault="00214405" w:rsidP="00B72782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lastRenderedPageBreak/>
              <w:t>Paisagismo</w:t>
            </w:r>
          </w:p>
        </w:tc>
      </w:tr>
      <w:tr w:rsidR="00214405" w:rsidRPr="00E4582C" w:rsidTr="00B72782">
        <w:tc>
          <w:tcPr>
            <w:tcW w:w="1271" w:type="dxa"/>
          </w:tcPr>
          <w:p w:rsidR="00214405" w:rsidRPr="00E4582C" w:rsidRDefault="00F2733D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 w:rsidR="00214405"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214405" w:rsidRPr="007B049E" w:rsidRDefault="00214405" w:rsidP="007B049E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7B049E">
              <w:rPr>
                <w:sz w:val="24"/>
                <w:szCs w:val="24"/>
              </w:rPr>
              <w:t>Caixa com enchimento paisagismo</w:t>
            </w:r>
            <w:proofErr w:type="gramStart"/>
            <w:r w:rsidR="007B049E">
              <w:rPr>
                <w:sz w:val="24"/>
                <w:szCs w:val="24"/>
              </w:rPr>
              <w:t xml:space="preserve"> </w:t>
            </w:r>
            <w:r w:rsidR="007B049E" w:rsidRPr="007B049E">
              <w:rPr>
                <w:sz w:val="24"/>
                <w:szCs w:val="24"/>
              </w:rPr>
              <w:t xml:space="preserve"> </w:t>
            </w:r>
            <w:proofErr w:type="gramEnd"/>
            <w:r w:rsidR="007B049E" w:rsidRPr="007B049E">
              <w:rPr>
                <w:sz w:val="24"/>
                <w:szCs w:val="24"/>
              </w:rPr>
              <w:t>forr</w:t>
            </w:r>
            <w:r w:rsidR="007B049E">
              <w:rPr>
                <w:sz w:val="24"/>
                <w:szCs w:val="24"/>
              </w:rPr>
              <w:t xml:space="preserve">ação com seixo rolado especial </w:t>
            </w:r>
            <w:r w:rsidR="007B049E" w:rsidRPr="007B049E">
              <w:rPr>
                <w:sz w:val="24"/>
                <w:szCs w:val="24"/>
              </w:rPr>
              <w:t>para acabamento de paisagismo.</w:t>
            </w:r>
          </w:p>
        </w:tc>
      </w:tr>
      <w:tr w:rsidR="007B049E" w:rsidRPr="00E4582C" w:rsidTr="00B72782">
        <w:tc>
          <w:tcPr>
            <w:tcW w:w="1271" w:type="dxa"/>
          </w:tcPr>
          <w:p w:rsidR="007B049E" w:rsidRDefault="007B049E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pt-BR"/>
              </w:rPr>
              <w:drawing>
                <wp:inline distT="0" distB="0" distL="0" distR="0" wp14:anchorId="64E41539" wp14:editId="1D0F1954">
                  <wp:extent cx="713433" cy="612949"/>
                  <wp:effectExtent l="0" t="0" r="0" b="0"/>
                  <wp:docPr id="7" name="image17.jpg" descr="C:\Users\Cliente pc\Documents\SEBRAE 2015\FMAI projeto final\buchinhos tamanhos variados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jpg" descr="C:\Users\Cliente pc\Documents\SEBRAE 2015\FMAI projeto final\buchinhos tamanhos variados.jpg"/>
                          <pic:cNvPicPr preferRelativeResize="0"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646" cy="61399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1" w:type="dxa"/>
          </w:tcPr>
          <w:p w:rsidR="007B049E" w:rsidRDefault="007B049E" w:rsidP="007B049E">
            <w:pPr>
              <w:pStyle w:val="SemEspaamento"/>
            </w:pPr>
            <w:r>
              <w:rPr>
                <w:shd w:val="clear" w:color="auto" w:fill="F2F2F2"/>
              </w:rPr>
              <w:t xml:space="preserve">Conjunto de </w:t>
            </w:r>
            <w:proofErr w:type="gramStart"/>
            <w:r>
              <w:rPr>
                <w:shd w:val="clear" w:color="auto" w:fill="F2F2F2"/>
              </w:rPr>
              <w:t>buxinho -</w:t>
            </w:r>
            <w:proofErr w:type="spellStart"/>
            <w:r>
              <w:rPr>
                <w:shd w:val="clear" w:color="auto" w:fill="F2F2F2"/>
              </w:rPr>
              <w:t>Buxus</w:t>
            </w:r>
            <w:proofErr w:type="spellEnd"/>
            <w:proofErr w:type="gramEnd"/>
            <w:r>
              <w:rPr>
                <w:shd w:val="clear" w:color="auto" w:fill="F2F2F2"/>
              </w:rPr>
              <w:t xml:space="preserve"> </w:t>
            </w:r>
            <w:proofErr w:type="spellStart"/>
            <w:r>
              <w:rPr>
                <w:shd w:val="clear" w:color="auto" w:fill="F2F2F2"/>
              </w:rPr>
              <w:t>sempervirens</w:t>
            </w:r>
            <w:proofErr w:type="spellEnd"/>
            <w:r>
              <w:rPr>
                <w:shd w:val="clear" w:color="auto" w:fill="F2F2F2"/>
              </w:rPr>
              <w:t xml:space="preserve"> redondo composto por 3 unidades de vasos de barro natural medias: </w:t>
            </w:r>
          </w:p>
          <w:p w:rsidR="007B049E" w:rsidRDefault="007B049E" w:rsidP="007B049E">
            <w:pPr>
              <w:pStyle w:val="SemEspaamento"/>
            </w:pPr>
            <w:r>
              <w:rPr>
                <w:shd w:val="clear" w:color="auto" w:fill="F2F2F2"/>
              </w:rPr>
              <w:t xml:space="preserve">Vaso 01 aproximadamente: 45 x 21 cm (Diâmetro x A) </w:t>
            </w:r>
          </w:p>
          <w:p w:rsidR="007B049E" w:rsidRDefault="007B049E" w:rsidP="007B049E">
            <w:pPr>
              <w:pStyle w:val="SemEspaamento"/>
            </w:pPr>
            <w:r>
              <w:rPr>
                <w:shd w:val="clear" w:color="auto" w:fill="F2F2F2"/>
              </w:rPr>
              <w:t xml:space="preserve">Vaso 02 aproximadamente: 60 x 30 cm (Diâmetro x A) </w:t>
            </w:r>
          </w:p>
          <w:p w:rsidR="007B049E" w:rsidRPr="00E4582C" w:rsidRDefault="007B049E" w:rsidP="007B049E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shd w:val="clear" w:color="auto" w:fill="F2F2F2"/>
              </w:rPr>
              <w:t>Vaso 03 aproximadamente: 40 x 34 cm (Diâmetro x A)</w:t>
            </w:r>
          </w:p>
        </w:tc>
      </w:tr>
    </w:tbl>
    <w:p w:rsidR="00214405" w:rsidRPr="00E4582C" w:rsidRDefault="00214405" w:rsidP="00372566">
      <w:pPr>
        <w:rPr>
          <w:sz w:val="24"/>
          <w:szCs w:val="24"/>
        </w:rPr>
      </w:pPr>
    </w:p>
    <w:tbl>
      <w:tblPr>
        <w:tblStyle w:val="Tabelacomgrade"/>
        <w:tblW w:w="906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06"/>
        <w:gridCol w:w="6956"/>
      </w:tblGrid>
      <w:tr w:rsidR="00E70BAC" w:rsidRPr="00E4582C" w:rsidTr="001C40A9">
        <w:tc>
          <w:tcPr>
            <w:tcW w:w="9062" w:type="dxa"/>
            <w:gridSpan w:val="2"/>
          </w:tcPr>
          <w:p w:rsidR="00E70BAC" w:rsidRPr="00E4582C" w:rsidRDefault="00214405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MOVEIS E EQUIPAMENTOS</w:t>
            </w:r>
          </w:p>
        </w:tc>
      </w:tr>
      <w:tr w:rsidR="00D73A99" w:rsidRPr="00E4582C" w:rsidTr="0027596F">
        <w:tc>
          <w:tcPr>
            <w:tcW w:w="2106" w:type="dxa"/>
          </w:tcPr>
          <w:p w:rsidR="00D73A99" w:rsidRPr="00E4582C" w:rsidRDefault="00D73A99" w:rsidP="00EA4BBE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</w:t>
            </w:r>
            <w:proofErr w:type="spellStart"/>
            <w:r w:rsidRPr="00E4582C">
              <w:rPr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956" w:type="dxa"/>
          </w:tcPr>
          <w:p w:rsidR="00D73A99" w:rsidRPr="00E4582C" w:rsidRDefault="00D73A99" w:rsidP="00EA4BBE">
            <w:pPr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 xml:space="preserve">Fogão Industrial </w:t>
            </w:r>
            <w:proofErr w:type="gramStart"/>
            <w:r w:rsidRPr="00E4582C">
              <w:rPr>
                <w:sz w:val="24"/>
                <w:szCs w:val="24"/>
              </w:rPr>
              <w:t>2</w:t>
            </w:r>
            <w:proofErr w:type="gramEnd"/>
            <w:r w:rsidRPr="00E4582C">
              <w:rPr>
                <w:sz w:val="24"/>
                <w:szCs w:val="24"/>
              </w:rPr>
              <w:t xml:space="preserve"> Bocas Tradicional de Baixa Pressão com For</w:t>
            </w:r>
            <w:r>
              <w:rPr>
                <w:sz w:val="24"/>
                <w:szCs w:val="24"/>
              </w:rPr>
              <w:t>no Queimadores Simples  com forn</w:t>
            </w:r>
            <w:r w:rsidRPr="00E4582C">
              <w:rPr>
                <w:sz w:val="24"/>
                <w:szCs w:val="24"/>
              </w:rPr>
              <w:t>o.</w:t>
            </w:r>
          </w:p>
          <w:p w:rsidR="00D73A99" w:rsidRPr="00E4582C" w:rsidRDefault="00D73A99" w:rsidP="00EA4BBE">
            <w:pPr>
              <w:rPr>
                <w:sz w:val="24"/>
                <w:szCs w:val="24"/>
              </w:rPr>
            </w:pPr>
          </w:p>
        </w:tc>
      </w:tr>
      <w:tr w:rsidR="00214405" w:rsidRPr="00E4582C" w:rsidTr="0027596F">
        <w:tc>
          <w:tcPr>
            <w:tcW w:w="2106" w:type="dxa"/>
          </w:tcPr>
          <w:p w:rsidR="00214405" w:rsidRPr="00E4582C" w:rsidRDefault="0091328E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6956" w:type="dxa"/>
          </w:tcPr>
          <w:p w:rsidR="00214405" w:rsidRPr="00E4582C" w:rsidRDefault="0091328E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Forno </w:t>
            </w:r>
            <w:r w:rsidR="00877360">
              <w:rPr>
                <w:sz w:val="24"/>
                <w:szCs w:val="24"/>
                <w:shd w:val="clear" w:color="auto" w:fill="FFFFFF"/>
              </w:rPr>
              <w:t>micro-ondas 20 litros</w:t>
            </w:r>
          </w:p>
        </w:tc>
      </w:tr>
      <w:tr w:rsidR="0091328E" w:rsidRPr="00E4582C" w:rsidTr="0027596F">
        <w:tc>
          <w:tcPr>
            <w:tcW w:w="2106" w:type="dxa"/>
          </w:tcPr>
          <w:p w:rsidR="0091328E" w:rsidRPr="00E4582C" w:rsidRDefault="00D73A99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 w:rsidR="0091328E" w:rsidRPr="00E4582C">
              <w:rPr>
                <w:sz w:val="24"/>
                <w:szCs w:val="24"/>
              </w:rPr>
              <w:t xml:space="preserve"> unid. </w:t>
            </w:r>
          </w:p>
        </w:tc>
        <w:tc>
          <w:tcPr>
            <w:tcW w:w="6956" w:type="dxa"/>
          </w:tcPr>
          <w:p w:rsidR="0091328E" w:rsidRPr="00E4582C" w:rsidRDefault="0091328E" w:rsidP="0091328E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Botijão de </w:t>
            </w: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>gás ,</w:t>
            </w:r>
            <w:proofErr w:type="gramEnd"/>
            <w:r w:rsidRPr="00E4582C">
              <w:rPr>
                <w:sz w:val="24"/>
                <w:szCs w:val="24"/>
                <w:shd w:val="clear" w:color="auto" w:fill="FFFFFF"/>
              </w:rPr>
              <w:t xml:space="preserve"> instalação</w:t>
            </w:r>
          </w:p>
        </w:tc>
      </w:tr>
      <w:tr w:rsidR="00B507AE" w:rsidRPr="00E4582C" w:rsidTr="0027596F">
        <w:tc>
          <w:tcPr>
            <w:tcW w:w="2106" w:type="dxa"/>
          </w:tcPr>
          <w:p w:rsidR="00B507AE" w:rsidRPr="00E4582C" w:rsidRDefault="00D73A99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 w:rsidR="00B507AE" w:rsidRPr="00E4582C">
              <w:rPr>
                <w:sz w:val="24"/>
                <w:szCs w:val="24"/>
              </w:rPr>
              <w:t xml:space="preserve">  unid.</w:t>
            </w:r>
          </w:p>
        </w:tc>
        <w:tc>
          <w:tcPr>
            <w:tcW w:w="6956" w:type="dxa"/>
          </w:tcPr>
          <w:p w:rsidR="00B507AE" w:rsidRPr="00E4582C" w:rsidRDefault="00B507AE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Balcão TS com </w:t>
            </w: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>2</w:t>
            </w:r>
            <w:proofErr w:type="gramEnd"/>
            <w:r w:rsidRPr="00E4582C">
              <w:rPr>
                <w:sz w:val="24"/>
                <w:szCs w:val="24"/>
                <w:shd w:val="clear" w:color="auto" w:fill="FFFFFF"/>
              </w:rPr>
              <w:t xml:space="preserve"> prateleiras, aberto 100 X,050X 100 m</w:t>
            </w:r>
          </w:p>
        </w:tc>
      </w:tr>
      <w:tr w:rsidR="00B507AE" w:rsidRPr="00E4582C" w:rsidTr="0027596F">
        <w:tc>
          <w:tcPr>
            <w:tcW w:w="2106" w:type="dxa"/>
          </w:tcPr>
          <w:p w:rsidR="00B507AE" w:rsidRPr="00E4582C" w:rsidRDefault="00D73A99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 w:rsidR="00B507AE" w:rsidRPr="00E4582C">
              <w:rPr>
                <w:sz w:val="24"/>
                <w:szCs w:val="24"/>
              </w:rPr>
              <w:t xml:space="preserve">  unid.</w:t>
            </w:r>
          </w:p>
        </w:tc>
        <w:tc>
          <w:tcPr>
            <w:tcW w:w="6956" w:type="dxa"/>
          </w:tcPr>
          <w:p w:rsidR="00B507AE" w:rsidRPr="00E4582C" w:rsidRDefault="00B507AE" w:rsidP="00B507AE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Balcão TS com </w:t>
            </w: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>2</w:t>
            </w:r>
            <w:proofErr w:type="gramEnd"/>
            <w:r w:rsidRPr="00E4582C">
              <w:rPr>
                <w:sz w:val="24"/>
                <w:szCs w:val="24"/>
                <w:shd w:val="clear" w:color="auto" w:fill="FFFFFF"/>
              </w:rPr>
              <w:t xml:space="preserve"> prateleiras, com portas  e  tranca 100 X,050X 100 m.</w:t>
            </w:r>
          </w:p>
        </w:tc>
      </w:tr>
      <w:tr w:rsidR="00C93F36" w:rsidRPr="00E4582C" w:rsidTr="0027596F">
        <w:tc>
          <w:tcPr>
            <w:tcW w:w="2106" w:type="dxa"/>
          </w:tcPr>
          <w:p w:rsidR="00C93F36" w:rsidRPr="00E4582C" w:rsidRDefault="0027596F" w:rsidP="00EA4BBE">
            <w:pPr>
              <w:pStyle w:val="SemEspaamen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 w:rsidR="00C93F36"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6956" w:type="dxa"/>
          </w:tcPr>
          <w:p w:rsidR="00C93F36" w:rsidRDefault="00C93F36" w:rsidP="00EA4BBE">
            <w:pPr>
              <w:pStyle w:val="SemEspaamento"/>
            </w:pPr>
            <w:r>
              <w:t xml:space="preserve">Lixeiras plástica grandes com Tampa </w:t>
            </w:r>
            <w:r w:rsidR="0027596F">
              <w:t>5</w:t>
            </w:r>
            <w:r>
              <w:t xml:space="preserve">0L com </w:t>
            </w:r>
            <w:proofErr w:type="gramStart"/>
            <w:r>
              <w:t>pedal .</w:t>
            </w:r>
            <w:proofErr w:type="gramEnd"/>
            <w:r>
              <w:t xml:space="preserve"> Deve acompanhar sacos de lixo com </w:t>
            </w:r>
            <w:proofErr w:type="spellStart"/>
            <w:r>
              <w:t>litragem</w:t>
            </w:r>
            <w:proofErr w:type="spellEnd"/>
            <w:r>
              <w:t xml:space="preserve"> adequada, em quantidade suficiente para atendimento durante todo o evento. Uso interno sob o balcão show.</w:t>
            </w:r>
          </w:p>
          <w:p w:rsidR="00C93F36" w:rsidRPr="00E4582C" w:rsidRDefault="00C93F36" w:rsidP="00EA4BBE">
            <w:pPr>
              <w:pStyle w:val="SemEspaamento"/>
              <w:rPr>
                <w:sz w:val="24"/>
                <w:szCs w:val="24"/>
              </w:rPr>
            </w:pPr>
          </w:p>
        </w:tc>
      </w:tr>
      <w:tr w:rsidR="0027596F" w:rsidRPr="00E4582C" w:rsidTr="0027596F">
        <w:tc>
          <w:tcPr>
            <w:tcW w:w="2106" w:type="dxa"/>
          </w:tcPr>
          <w:p w:rsidR="0027596F" w:rsidRPr="00E4582C" w:rsidRDefault="0027596F" w:rsidP="00EA4BBE">
            <w:pPr>
              <w:pStyle w:val="SemEspaamen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6956" w:type="dxa"/>
          </w:tcPr>
          <w:p w:rsidR="0027596F" w:rsidRDefault="0027596F" w:rsidP="00EA4BBE">
            <w:pPr>
              <w:pStyle w:val="SemEspaamento"/>
            </w:pPr>
            <w:r>
              <w:t>Lixeiras plástica pequenas</w:t>
            </w:r>
            <w:r w:rsidR="006E4873">
              <w:t xml:space="preserve"> </w:t>
            </w:r>
            <w:r>
              <w:t xml:space="preserve">com Tampa 20L com </w:t>
            </w:r>
            <w:proofErr w:type="gramStart"/>
            <w:r>
              <w:t>pedal .</w:t>
            </w:r>
            <w:proofErr w:type="gramEnd"/>
            <w:r>
              <w:t xml:space="preserve"> Deve acompanhar sacos de lixo com </w:t>
            </w:r>
            <w:proofErr w:type="spellStart"/>
            <w:r>
              <w:t>litragem</w:t>
            </w:r>
            <w:proofErr w:type="spellEnd"/>
            <w:r>
              <w:t xml:space="preserve"> adequada, em quantidade suficiente para atendimento durante todo o evento. Uso interno sob o balcão show.</w:t>
            </w:r>
          </w:p>
          <w:p w:rsidR="0027596F" w:rsidRPr="00E4582C" w:rsidRDefault="0027596F" w:rsidP="00EA4BBE">
            <w:pPr>
              <w:pStyle w:val="SemEspaamento"/>
              <w:rPr>
                <w:sz w:val="24"/>
                <w:szCs w:val="24"/>
              </w:rPr>
            </w:pPr>
          </w:p>
        </w:tc>
      </w:tr>
      <w:tr w:rsidR="001C40A9" w:rsidRPr="00E4582C" w:rsidTr="0027596F">
        <w:trPr>
          <w:trHeight w:val="653"/>
        </w:trPr>
        <w:tc>
          <w:tcPr>
            <w:tcW w:w="2106" w:type="dxa"/>
          </w:tcPr>
          <w:p w:rsidR="001C40A9" w:rsidRDefault="00D73A99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8</w:t>
            </w:r>
            <w:proofErr w:type="gramEnd"/>
            <w:r w:rsidRPr="00E4582C">
              <w:rPr>
                <w:sz w:val="24"/>
                <w:szCs w:val="24"/>
              </w:rPr>
              <w:t xml:space="preserve">  unid.</w:t>
            </w:r>
          </w:p>
          <w:p w:rsidR="00D73A99" w:rsidRPr="00E4582C" w:rsidRDefault="00D73A99" w:rsidP="00B72782">
            <w:pPr>
              <w:spacing w:before="240"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t-BR"/>
              </w:rPr>
              <w:drawing>
                <wp:inline distT="0" distB="0" distL="0" distR="0" wp14:anchorId="1BE95C16" wp14:editId="627E7236">
                  <wp:extent cx="1195753" cy="1195753"/>
                  <wp:effectExtent l="0" t="0" r="4445" b="4445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sa de plastico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131" cy="1193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6" w:type="dxa"/>
          </w:tcPr>
          <w:p w:rsidR="001C40A9" w:rsidRPr="00E4582C" w:rsidRDefault="00D73A99" w:rsidP="00D73A99">
            <w:pPr>
              <w:spacing w:before="2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Conjunto de mesa redonda e 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 xml:space="preserve"> cadeiras com apoio de braço com furo central para guarda sol. </w:t>
            </w:r>
          </w:p>
        </w:tc>
      </w:tr>
      <w:tr w:rsidR="001C40A9" w:rsidRPr="00E4582C" w:rsidTr="0027596F">
        <w:tc>
          <w:tcPr>
            <w:tcW w:w="2106" w:type="dxa"/>
          </w:tcPr>
          <w:p w:rsidR="001C40A9" w:rsidRDefault="00D73A99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8</w:t>
            </w:r>
            <w:proofErr w:type="gramEnd"/>
            <w:r w:rsidRPr="00E4582C">
              <w:rPr>
                <w:sz w:val="24"/>
                <w:szCs w:val="24"/>
              </w:rPr>
              <w:t xml:space="preserve">  unid.</w:t>
            </w:r>
          </w:p>
          <w:p w:rsidR="00D73A99" w:rsidRPr="00E4582C" w:rsidRDefault="00D73A99" w:rsidP="00B72782">
            <w:pPr>
              <w:spacing w:before="240"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t-BR"/>
              </w:rPr>
              <w:lastRenderedPageBreak/>
              <w:drawing>
                <wp:inline distT="0" distB="0" distL="0" distR="0" wp14:anchorId="27F060A1" wp14:editId="4BB7C040">
                  <wp:extent cx="1195753" cy="1195753"/>
                  <wp:effectExtent l="0" t="0" r="4445" b="4445"/>
                  <wp:docPr id="5" name="Image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sa de plastico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131" cy="1193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6" w:type="dxa"/>
          </w:tcPr>
          <w:p w:rsidR="002F141F" w:rsidRPr="00E4582C" w:rsidRDefault="00D73A99" w:rsidP="006E7ECD">
            <w:pPr>
              <w:spacing w:before="240" w:line="276" w:lineRule="auto"/>
              <w:rPr>
                <w:rFonts w:eastAsia="Times New Roman" w:cs="Calibri"/>
                <w:sz w:val="24"/>
                <w:szCs w:val="24"/>
                <w:lang w:eastAsia="pt-BR"/>
              </w:rPr>
            </w:pPr>
            <w:r w:rsidRPr="00D73A99">
              <w:rPr>
                <w:rFonts w:eastAsia="Times New Roman" w:cs="Calibri"/>
                <w:sz w:val="24"/>
                <w:szCs w:val="24"/>
                <w:lang w:eastAsia="pt-BR"/>
              </w:rPr>
              <w:lastRenderedPageBreak/>
              <w:t>Guarda-sol</w:t>
            </w:r>
            <w:r>
              <w:rPr>
                <w:rFonts w:eastAsia="Times New Roman" w:cs="Calibri"/>
                <w:sz w:val="24"/>
                <w:szCs w:val="24"/>
                <w:lang w:eastAsia="pt-BR"/>
              </w:rPr>
              <w:t xml:space="preserve">, </w:t>
            </w:r>
            <w:r w:rsidRPr="00D73A99">
              <w:rPr>
                <w:rFonts w:eastAsia="Times New Roman" w:cs="Calibri"/>
                <w:sz w:val="24"/>
                <w:szCs w:val="24"/>
                <w:lang w:eastAsia="pt-BR"/>
              </w:rPr>
              <w:t>Medida (</w:t>
            </w:r>
            <w:r>
              <w:rPr>
                <w:rFonts w:eastAsia="Times New Roman" w:cs="Calibri"/>
                <w:sz w:val="24"/>
                <w:szCs w:val="24"/>
                <w:lang w:eastAsia="pt-BR"/>
              </w:rPr>
              <w:t>aproximada): 1,8m de diâmetro,</w:t>
            </w:r>
            <w:proofErr w:type="gramStart"/>
            <w:r>
              <w:rPr>
                <w:rFonts w:eastAsia="Times New Roman" w:cs="Calibri"/>
                <w:sz w:val="24"/>
                <w:szCs w:val="24"/>
                <w:lang w:eastAsia="pt-BR"/>
              </w:rPr>
              <w:t xml:space="preserve"> </w:t>
            </w:r>
            <w:r w:rsidRPr="00D73A99">
              <w:rPr>
                <w:rFonts w:eastAsia="Times New Roman" w:cs="Calibri"/>
                <w:sz w:val="24"/>
                <w:szCs w:val="24"/>
                <w:lang w:eastAsia="pt-BR"/>
              </w:rPr>
              <w:t xml:space="preserve"> </w:t>
            </w:r>
            <w:proofErr w:type="gramEnd"/>
            <w:r w:rsidRPr="00D73A99">
              <w:rPr>
                <w:rFonts w:eastAsia="Times New Roman" w:cs="Calibri"/>
                <w:sz w:val="24"/>
                <w:szCs w:val="24"/>
                <w:lang w:eastAsia="pt-BR"/>
              </w:rPr>
              <w:t>altura máxima regulável de 2 metros</w:t>
            </w:r>
            <w:r>
              <w:rPr>
                <w:rFonts w:eastAsia="Times New Roman" w:cs="Calibri"/>
                <w:sz w:val="24"/>
                <w:szCs w:val="24"/>
                <w:lang w:eastAsia="pt-BR"/>
              </w:rPr>
              <w:t xml:space="preserve">. Prever </w:t>
            </w:r>
            <w:proofErr w:type="spellStart"/>
            <w:r>
              <w:rPr>
                <w:rFonts w:eastAsia="Times New Roman" w:cs="Calibri"/>
                <w:sz w:val="24"/>
                <w:szCs w:val="24"/>
                <w:lang w:eastAsia="pt-BR"/>
              </w:rPr>
              <w:t>adesivasão</w:t>
            </w:r>
            <w:proofErr w:type="spellEnd"/>
            <w:r>
              <w:rPr>
                <w:rFonts w:eastAsia="Times New Roman" w:cs="Calibri"/>
                <w:sz w:val="24"/>
                <w:szCs w:val="24"/>
                <w:lang w:eastAsia="pt-BR"/>
              </w:rPr>
              <w:t xml:space="preserve"> com logomarca SEBRAE branco</w:t>
            </w:r>
            <w:r w:rsidR="006E7ECD">
              <w:rPr>
                <w:rFonts w:eastAsia="Times New Roman" w:cs="Calibri"/>
                <w:sz w:val="24"/>
                <w:szCs w:val="24"/>
                <w:lang w:eastAsia="pt-BR"/>
              </w:rPr>
              <w:t xml:space="preserve"> para aplicação na lona azul deste</w:t>
            </w:r>
            <w:r>
              <w:rPr>
                <w:rFonts w:eastAsia="Times New Roman" w:cs="Calibri"/>
                <w:sz w:val="24"/>
                <w:szCs w:val="24"/>
                <w:lang w:eastAsia="pt-BR"/>
              </w:rPr>
              <w:t>.</w:t>
            </w:r>
          </w:p>
        </w:tc>
      </w:tr>
      <w:tr w:rsidR="00E4582C" w:rsidRPr="00E4582C" w:rsidTr="0027596F">
        <w:tc>
          <w:tcPr>
            <w:tcW w:w="2106" w:type="dxa"/>
          </w:tcPr>
          <w:p w:rsidR="00EF7655" w:rsidRPr="00E4582C" w:rsidRDefault="00C635F8" w:rsidP="00846A5B">
            <w:proofErr w:type="gramStart"/>
            <w:r>
              <w:rPr>
                <w:sz w:val="24"/>
                <w:szCs w:val="24"/>
              </w:rPr>
              <w:lastRenderedPageBreak/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 unid.</w:t>
            </w:r>
          </w:p>
        </w:tc>
        <w:tc>
          <w:tcPr>
            <w:tcW w:w="6956" w:type="dxa"/>
          </w:tcPr>
          <w:p w:rsidR="00EF7655" w:rsidRPr="00E4582C" w:rsidRDefault="00C635F8" w:rsidP="00C635F8">
            <w:r w:rsidRPr="00C635F8">
              <w:t xml:space="preserve">Freezer horizontal </w:t>
            </w:r>
            <w:proofErr w:type="spellStart"/>
            <w:r w:rsidRPr="00C635F8">
              <w:t>chest</w:t>
            </w:r>
            <w:proofErr w:type="spellEnd"/>
            <w:r w:rsidRPr="00C635F8">
              <w:t xml:space="preserve"> freezer 293 litros </w:t>
            </w:r>
            <w:r>
              <w:t>–</w:t>
            </w:r>
            <w:r w:rsidRPr="00C635F8">
              <w:t xml:space="preserve"> branco</w:t>
            </w:r>
            <w:r>
              <w:t xml:space="preserve">, </w:t>
            </w:r>
            <w:proofErr w:type="gramStart"/>
            <w:r>
              <w:t>1</w:t>
            </w:r>
            <w:proofErr w:type="gramEnd"/>
            <w:r>
              <w:t xml:space="preserve"> abertura basculante.  </w:t>
            </w:r>
            <w:proofErr w:type="gramStart"/>
            <w:r>
              <w:t xml:space="preserve">Medidas aproximada </w:t>
            </w:r>
            <w:r w:rsidRPr="00C635F8">
              <w:t>99,8(L)</w:t>
            </w:r>
            <w:proofErr w:type="gramEnd"/>
            <w:r w:rsidRPr="00C635F8">
              <w:t xml:space="preserve"> x 94,4(A) x 69(P</w:t>
            </w:r>
            <w:r>
              <w:t>)</w:t>
            </w:r>
          </w:p>
        </w:tc>
      </w:tr>
      <w:tr w:rsidR="0027596F" w:rsidRPr="00E4582C" w:rsidTr="0027596F">
        <w:tc>
          <w:tcPr>
            <w:tcW w:w="2106" w:type="dxa"/>
          </w:tcPr>
          <w:p w:rsidR="0027596F" w:rsidRPr="003953CF" w:rsidRDefault="0027596F" w:rsidP="00EA4BBE">
            <w:pPr>
              <w:pStyle w:val="SemEspaamento"/>
            </w:pPr>
            <w:proofErr w:type="gramStart"/>
            <w:r>
              <w:t>4</w:t>
            </w:r>
            <w:proofErr w:type="gramEnd"/>
            <w:r w:rsidRPr="003953CF">
              <w:t xml:space="preserve"> UD</w:t>
            </w:r>
          </w:p>
        </w:tc>
        <w:tc>
          <w:tcPr>
            <w:tcW w:w="6956" w:type="dxa"/>
          </w:tcPr>
          <w:p w:rsidR="0027596F" w:rsidRPr="003953CF" w:rsidRDefault="0027596F" w:rsidP="00EA4BBE">
            <w:pPr>
              <w:pStyle w:val="SemEspaamento"/>
            </w:pPr>
            <w:r w:rsidRPr="003953CF">
              <w:t xml:space="preserve">Prateleiras com fixação em mão francesas em MDF/MPD com acabamento na cor BRANCA textura poro com espessura de 18 mm com bordas fitadas com fita da mesma cor. Medindo 1,00 x 0,30 x 0,18 m </w:t>
            </w:r>
            <w:proofErr w:type="gramStart"/>
            <w:r w:rsidRPr="003953CF">
              <w:t xml:space="preserve">( </w:t>
            </w:r>
            <w:proofErr w:type="gramEnd"/>
            <w:r w:rsidRPr="003953CF">
              <w:t xml:space="preserve">L x P x A) </w:t>
            </w:r>
          </w:p>
        </w:tc>
      </w:tr>
      <w:tr w:rsidR="00E4582C" w:rsidRPr="00E4582C" w:rsidTr="0027596F">
        <w:tc>
          <w:tcPr>
            <w:tcW w:w="2106" w:type="dxa"/>
          </w:tcPr>
          <w:p w:rsidR="00E4582C" w:rsidRPr="00E4582C" w:rsidRDefault="00E4582C" w:rsidP="001702E4">
            <w:pPr>
              <w:pStyle w:val="SemEspaamento"/>
              <w:rPr>
                <w:sz w:val="24"/>
                <w:szCs w:val="24"/>
              </w:rPr>
            </w:pPr>
          </w:p>
        </w:tc>
        <w:tc>
          <w:tcPr>
            <w:tcW w:w="6956" w:type="dxa"/>
          </w:tcPr>
          <w:p w:rsidR="00E4582C" w:rsidRPr="00E4582C" w:rsidRDefault="00E4582C" w:rsidP="00E4582C">
            <w:pPr>
              <w:pStyle w:val="SemEspaamento"/>
            </w:pPr>
          </w:p>
        </w:tc>
      </w:tr>
    </w:tbl>
    <w:p w:rsidR="00E70BAC" w:rsidRPr="00E4582C" w:rsidRDefault="00E70BAC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00"/>
        <w:gridCol w:w="7693"/>
      </w:tblGrid>
      <w:tr w:rsidR="00C635F8" w:rsidRPr="007E2FFE" w:rsidTr="00C635F8">
        <w:tc>
          <w:tcPr>
            <w:tcW w:w="9293" w:type="dxa"/>
            <w:gridSpan w:val="2"/>
          </w:tcPr>
          <w:p w:rsidR="00C635F8" w:rsidRPr="007E2FFE" w:rsidRDefault="00C635F8" w:rsidP="00EA4BBE">
            <w:pPr>
              <w:pStyle w:val="Ttulo1"/>
              <w:outlineLvl w:val="0"/>
              <w:rPr>
                <w:b/>
                <w:color w:val="auto"/>
              </w:rPr>
            </w:pPr>
            <w:r w:rsidRPr="007E2FFE">
              <w:rPr>
                <w:b/>
                <w:color w:val="auto"/>
              </w:rPr>
              <w:t>Elétrica /iluminação</w:t>
            </w:r>
          </w:p>
        </w:tc>
      </w:tr>
      <w:tr w:rsidR="00C635F8" w:rsidRPr="007E2FFE" w:rsidTr="00C635F8">
        <w:tc>
          <w:tcPr>
            <w:tcW w:w="1600" w:type="dxa"/>
          </w:tcPr>
          <w:p w:rsidR="00C635F8" w:rsidRPr="007E2FFE" w:rsidRDefault="00C635F8" w:rsidP="00EA4BBE">
            <w:pPr>
              <w:spacing w:before="240" w:line="276" w:lineRule="auto"/>
            </w:pPr>
          </w:p>
        </w:tc>
        <w:tc>
          <w:tcPr>
            <w:tcW w:w="7693" w:type="dxa"/>
          </w:tcPr>
          <w:p w:rsidR="00C635F8" w:rsidRPr="007E2FFE" w:rsidRDefault="00C635F8" w:rsidP="00EA4BBE">
            <w:pPr>
              <w:ind w:left="-98" w:right="18"/>
            </w:pPr>
            <w:r>
              <w:t>Verificar fornecimento de energia durante todo o evento, geradores e outros. Aterramento em cada unidade.</w:t>
            </w:r>
          </w:p>
        </w:tc>
      </w:tr>
      <w:tr w:rsidR="00C635F8" w:rsidRPr="007E2FFE" w:rsidTr="00C635F8">
        <w:tc>
          <w:tcPr>
            <w:tcW w:w="1600" w:type="dxa"/>
          </w:tcPr>
          <w:p w:rsidR="00C635F8" w:rsidRPr="007E2FFE" w:rsidRDefault="00C635F8" w:rsidP="00EA4BBE">
            <w:pPr>
              <w:spacing w:before="240" w:line="276" w:lineRule="auto"/>
            </w:pPr>
            <w:r>
              <w:t>05</w:t>
            </w:r>
            <w:r w:rsidRPr="007E2FFE">
              <w:t xml:space="preserve"> unid.</w:t>
            </w:r>
          </w:p>
        </w:tc>
        <w:tc>
          <w:tcPr>
            <w:tcW w:w="7693" w:type="dxa"/>
          </w:tcPr>
          <w:p w:rsidR="00C635F8" w:rsidRPr="007E2FFE" w:rsidRDefault="00C635F8" w:rsidP="00EA4BBE">
            <w:pPr>
              <w:spacing w:before="240" w:line="276" w:lineRule="auto"/>
            </w:pPr>
            <w:r w:rsidRPr="007E2FFE">
              <w:t xml:space="preserve">Tomada baixa </w:t>
            </w:r>
            <w:proofErr w:type="gramStart"/>
            <w:r>
              <w:t xml:space="preserve">( </w:t>
            </w:r>
            <w:proofErr w:type="gramEnd"/>
            <w:r>
              <w:t>3 tomadas por unidade de tenda)</w:t>
            </w:r>
          </w:p>
        </w:tc>
      </w:tr>
      <w:tr w:rsidR="00C635F8" w:rsidRPr="007E2FFE" w:rsidTr="00C635F8">
        <w:tc>
          <w:tcPr>
            <w:tcW w:w="1600" w:type="dxa"/>
          </w:tcPr>
          <w:p w:rsidR="00C635F8" w:rsidRPr="007E2FFE" w:rsidRDefault="00C635F8" w:rsidP="00EA4BBE">
            <w:pPr>
              <w:spacing w:before="240" w:line="276" w:lineRule="auto"/>
            </w:pPr>
            <w:r>
              <w:t>02</w:t>
            </w:r>
            <w:r w:rsidRPr="007E2FFE">
              <w:t xml:space="preserve"> unid.</w:t>
            </w:r>
          </w:p>
        </w:tc>
        <w:tc>
          <w:tcPr>
            <w:tcW w:w="7693" w:type="dxa"/>
          </w:tcPr>
          <w:p w:rsidR="00C635F8" w:rsidRPr="007E2FFE" w:rsidRDefault="00C635F8" w:rsidP="00EA4BBE">
            <w:pPr>
              <w:spacing w:before="240" w:line="276" w:lineRule="auto"/>
            </w:pPr>
            <w:r>
              <w:t xml:space="preserve">Ponto </w:t>
            </w:r>
            <w:r w:rsidRPr="007E2FFE">
              <w:t>il</w:t>
            </w:r>
            <w:r>
              <w:t xml:space="preserve">uminação fluorescente com </w:t>
            </w:r>
            <w:proofErr w:type="gramStart"/>
            <w:r>
              <w:t>1</w:t>
            </w:r>
            <w:proofErr w:type="gramEnd"/>
            <w:r>
              <w:t xml:space="preserve">  lâmpada 60 w,  </w:t>
            </w:r>
            <w:r w:rsidRPr="007E2FFE">
              <w:t>com interruptores</w:t>
            </w:r>
            <w:r>
              <w:t xml:space="preserve"> para uso interno da tenda(1 ponto por unidade de tenda)</w:t>
            </w:r>
          </w:p>
        </w:tc>
      </w:tr>
      <w:tr w:rsidR="00C635F8" w:rsidRPr="00E35357" w:rsidTr="00C635F8">
        <w:tc>
          <w:tcPr>
            <w:tcW w:w="1600" w:type="dxa"/>
          </w:tcPr>
          <w:p w:rsidR="00C635F8" w:rsidRPr="007E2FFE" w:rsidRDefault="006E4873" w:rsidP="00EA4BBE">
            <w:pPr>
              <w:spacing w:before="240" w:line="276" w:lineRule="auto"/>
            </w:pPr>
            <w:r>
              <w:t>06</w:t>
            </w:r>
            <w:r w:rsidR="00C635F8" w:rsidRPr="007E2FFE">
              <w:t xml:space="preserve"> UNID</w:t>
            </w:r>
          </w:p>
        </w:tc>
        <w:tc>
          <w:tcPr>
            <w:tcW w:w="7693" w:type="dxa"/>
          </w:tcPr>
          <w:p w:rsidR="00C635F8" w:rsidRPr="00E35357" w:rsidRDefault="00C635F8" w:rsidP="006E4873">
            <w:pPr>
              <w:spacing w:before="240" w:line="276" w:lineRule="auto"/>
            </w:pPr>
            <w:r w:rsidRPr="00E35357">
              <w:t>Refletor Outdoor Light,</w:t>
            </w:r>
            <w:r w:rsidR="006E4873">
              <w:t xml:space="preserve"> lâmpada LED </w:t>
            </w:r>
            <w:proofErr w:type="gramStart"/>
            <w:r w:rsidR="006E4873">
              <w:t>400</w:t>
            </w:r>
            <w:r w:rsidRPr="00E35357">
              <w:t>w</w:t>
            </w:r>
            <w:proofErr w:type="gramEnd"/>
            <w:r w:rsidRPr="00E35357">
              <w:t xml:space="preserve"> </w:t>
            </w:r>
            <w:proofErr w:type="spellStart"/>
            <w:r w:rsidRPr="00E35357">
              <w:t>Bivol</w:t>
            </w:r>
            <w:proofErr w:type="spellEnd"/>
            <w:r w:rsidRPr="00E35357">
              <w:t xml:space="preserve"> para </w:t>
            </w:r>
            <w:r>
              <w:t xml:space="preserve">iluminação </w:t>
            </w:r>
            <w:r w:rsidRPr="00E35357">
              <w:t xml:space="preserve"> adesivo</w:t>
            </w:r>
            <w:r>
              <w:t xml:space="preserve"> logo SEBRAE.</w:t>
            </w:r>
          </w:p>
        </w:tc>
      </w:tr>
      <w:tr w:rsidR="00C635F8" w:rsidRPr="00E35357" w:rsidTr="00C635F8">
        <w:tc>
          <w:tcPr>
            <w:tcW w:w="1600" w:type="dxa"/>
          </w:tcPr>
          <w:p w:rsidR="00C635F8" w:rsidRDefault="00C635F8" w:rsidP="00EA4BBE">
            <w:pPr>
              <w:pStyle w:val="SemEspaamento"/>
              <w:jc w:val="center"/>
              <w:rPr>
                <w:u w:color="000000"/>
                <w:lang w:val="pt-PT"/>
              </w:rPr>
            </w:pPr>
            <w:proofErr w:type="gramStart"/>
            <w:r>
              <w:rPr>
                <w:u w:color="000000"/>
                <w:lang w:val="pt-PT"/>
              </w:rPr>
              <w:t>4</w:t>
            </w:r>
            <w:proofErr w:type="gramEnd"/>
            <w:r>
              <w:rPr>
                <w:u w:color="000000"/>
                <w:lang w:val="pt-PT"/>
              </w:rPr>
              <w:t xml:space="preserve"> </w:t>
            </w:r>
            <w:r w:rsidRPr="003953CF">
              <w:rPr>
                <w:u w:color="000000"/>
                <w:lang w:val="pt-PT"/>
              </w:rPr>
              <w:t xml:space="preserve"> Ud</w:t>
            </w:r>
          </w:p>
          <w:p w:rsidR="00C635F8" w:rsidRPr="003953CF" w:rsidRDefault="00C635F8" w:rsidP="00EA4BBE">
            <w:pPr>
              <w:pStyle w:val="SemEspaamento"/>
              <w:jc w:val="center"/>
            </w:pPr>
            <w:r w:rsidRPr="003953CF">
              <w:rPr>
                <w:noProof/>
              </w:rPr>
              <w:drawing>
                <wp:inline distT="0" distB="0" distL="0" distR="0" wp14:anchorId="7EE2ECA3" wp14:editId="629D2718">
                  <wp:extent cx="879232" cy="755663"/>
                  <wp:effectExtent l="0" t="0" r="0" b="0"/>
                  <wp:docPr id="1073741834" name="officeArt object" descr="refletorparled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4" name="image8.jpg" descr="refletorparled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232" cy="755663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3" w:type="dxa"/>
          </w:tcPr>
          <w:p w:rsidR="00C635F8" w:rsidRDefault="00C635F8" w:rsidP="00EA4BBE">
            <w:pPr>
              <w:pStyle w:val="SemEspaamento"/>
              <w:rPr>
                <w:u w:color="000000"/>
                <w:lang w:val="pt-PT"/>
              </w:rPr>
            </w:pPr>
            <w:proofErr w:type="gramStart"/>
            <w:r w:rsidRPr="003953CF">
              <w:rPr>
                <w:u w:color="000000"/>
                <w:lang w:val="pt-PT"/>
              </w:rPr>
              <w:t>Refletores PAR</w:t>
            </w:r>
            <w:proofErr w:type="gramEnd"/>
            <w:r w:rsidRPr="003953CF">
              <w:rPr>
                <w:u w:color="000000"/>
                <w:lang w:val="pt-PT"/>
              </w:rPr>
              <w:t>-38 para iluminação dos jardins 01</w:t>
            </w:r>
            <w:r>
              <w:rPr>
                <w:u w:color="000000"/>
                <w:lang w:val="pt-PT"/>
              </w:rPr>
              <w:t>- cor branco</w:t>
            </w:r>
          </w:p>
          <w:p w:rsidR="00C635F8" w:rsidRPr="003953CF" w:rsidRDefault="00C635F8" w:rsidP="00EA4BBE">
            <w:pPr>
              <w:pStyle w:val="SemEspaamento"/>
            </w:pPr>
          </w:p>
        </w:tc>
      </w:tr>
    </w:tbl>
    <w:p w:rsidR="00A337D7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4B7159" w:rsidRPr="004B7159" w:rsidRDefault="004B7159" w:rsidP="004B7159"/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52"/>
        <w:gridCol w:w="7595"/>
      </w:tblGrid>
      <w:tr w:rsidR="004B7159" w:rsidRPr="00E4582C" w:rsidTr="00EA4BBE">
        <w:tc>
          <w:tcPr>
            <w:tcW w:w="8847" w:type="dxa"/>
            <w:gridSpan w:val="2"/>
          </w:tcPr>
          <w:p w:rsidR="004B7159" w:rsidRPr="00E4582C" w:rsidRDefault="004B7159" w:rsidP="00EA4BBE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Hidráulico /Sanitário</w:t>
            </w:r>
          </w:p>
        </w:tc>
      </w:tr>
      <w:tr w:rsidR="004B7159" w:rsidRPr="00E4582C" w:rsidTr="00EA4BBE">
        <w:tc>
          <w:tcPr>
            <w:tcW w:w="1252" w:type="dxa"/>
          </w:tcPr>
          <w:p w:rsidR="004B7159" w:rsidRPr="00E4582C" w:rsidRDefault="004B7159" w:rsidP="00EA4BBE">
            <w:pPr>
              <w:spacing w:before="240" w:line="276" w:lineRule="auto"/>
              <w:rPr>
                <w:sz w:val="24"/>
                <w:szCs w:val="24"/>
              </w:rPr>
            </w:pPr>
          </w:p>
        </w:tc>
        <w:tc>
          <w:tcPr>
            <w:tcW w:w="7595" w:type="dxa"/>
          </w:tcPr>
          <w:p w:rsidR="004B7159" w:rsidRPr="00E4582C" w:rsidRDefault="004B7159" w:rsidP="00EA4BBE">
            <w:pPr>
              <w:ind w:left="-98" w:right="18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Verificar fornecimento de agua durante todo o evento.</w:t>
            </w:r>
          </w:p>
        </w:tc>
      </w:tr>
      <w:tr w:rsidR="004B7159" w:rsidRPr="00E4582C" w:rsidTr="00EA4BBE">
        <w:tc>
          <w:tcPr>
            <w:tcW w:w="1252" w:type="dxa"/>
          </w:tcPr>
          <w:p w:rsidR="004B7159" w:rsidRPr="00E4582C" w:rsidRDefault="004B7159" w:rsidP="004B7159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595" w:type="dxa"/>
          </w:tcPr>
          <w:p w:rsidR="004B7159" w:rsidRPr="00E4582C" w:rsidRDefault="004B7159" w:rsidP="00EA4BBE">
            <w:pPr>
              <w:ind w:left="-98" w:right="18"/>
              <w:rPr>
                <w:sz w:val="24"/>
                <w:szCs w:val="24"/>
              </w:rPr>
            </w:pPr>
          </w:p>
          <w:p w:rsidR="004B7159" w:rsidRPr="00E4582C" w:rsidRDefault="004B7159" w:rsidP="00EA4BBE">
            <w:pPr>
              <w:ind w:left="-98" w:right="18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Entrada de água alimentada + tubulação de saída esgoto instalados e adaptados aos equipamentos que serão utilizados</w:t>
            </w:r>
          </w:p>
        </w:tc>
      </w:tr>
      <w:tr w:rsidR="004B7159" w:rsidRPr="00E4582C" w:rsidTr="00EA4BBE">
        <w:tc>
          <w:tcPr>
            <w:tcW w:w="1252" w:type="dxa"/>
          </w:tcPr>
          <w:p w:rsidR="004B7159" w:rsidRPr="00E4582C" w:rsidRDefault="004B7159" w:rsidP="00EA4BBE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01 unid.</w:t>
            </w:r>
          </w:p>
        </w:tc>
        <w:tc>
          <w:tcPr>
            <w:tcW w:w="7595" w:type="dxa"/>
          </w:tcPr>
          <w:p w:rsidR="004B7159" w:rsidRPr="00E4582C" w:rsidRDefault="004B7159" w:rsidP="004B7159">
            <w:pPr>
              <w:spacing w:before="240" w:line="276" w:lineRule="auto"/>
              <w:rPr>
                <w:rFonts w:eastAsia="Times New Roman" w:cs="Calibri"/>
                <w:sz w:val="24"/>
                <w:szCs w:val="24"/>
                <w:lang w:eastAsia="pt-BR"/>
              </w:rPr>
            </w:pPr>
            <w:r>
              <w:rPr>
                <w:rFonts w:eastAsia="Times New Roman" w:cs="Calibri"/>
                <w:sz w:val="24"/>
                <w:szCs w:val="24"/>
                <w:lang w:eastAsia="pt-BR"/>
              </w:rPr>
              <w:t>Pia inox, formato 1,00</w:t>
            </w:r>
            <w:proofErr w:type="gramStart"/>
            <w:r w:rsidR="00691B9C">
              <w:rPr>
                <w:rFonts w:eastAsia="Times New Roman" w:cs="Calibri"/>
                <w:sz w:val="24"/>
                <w:szCs w:val="24"/>
                <w:lang w:eastAsia="pt-BR"/>
              </w:rPr>
              <w:t>X0,</w:t>
            </w:r>
            <w:proofErr w:type="gramEnd"/>
            <w:r w:rsidR="00691B9C">
              <w:rPr>
                <w:rFonts w:eastAsia="Times New Roman" w:cs="Calibri"/>
                <w:sz w:val="24"/>
                <w:szCs w:val="24"/>
                <w:lang w:eastAsia="pt-BR"/>
              </w:rPr>
              <w:t xml:space="preserve">50 </w:t>
            </w:r>
            <w:r w:rsidRPr="00E4582C">
              <w:rPr>
                <w:rFonts w:eastAsia="Times New Roman" w:cs="Calibri"/>
                <w:sz w:val="24"/>
                <w:szCs w:val="24"/>
                <w:lang w:eastAsia="pt-BR"/>
              </w:rPr>
              <w:t>metros, com ponto de água</w:t>
            </w:r>
          </w:p>
        </w:tc>
      </w:tr>
      <w:tr w:rsidR="004B7159" w:rsidRPr="00E4582C" w:rsidTr="00EA4BBE">
        <w:tc>
          <w:tcPr>
            <w:tcW w:w="1252" w:type="dxa"/>
          </w:tcPr>
          <w:p w:rsidR="004B7159" w:rsidRPr="00E4582C" w:rsidRDefault="004B7159" w:rsidP="00EA4BBE">
            <w:pPr>
              <w:spacing w:before="240" w:line="276" w:lineRule="auto"/>
              <w:rPr>
                <w:sz w:val="24"/>
                <w:szCs w:val="24"/>
              </w:rPr>
            </w:pPr>
          </w:p>
        </w:tc>
        <w:tc>
          <w:tcPr>
            <w:tcW w:w="7595" w:type="dxa"/>
          </w:tcPr>
          <w:p w:rsidR="004B7159" w:rsidRPr="00E4582C" w:rsidRDefault="004B7159" w:rsidP="00EA4BBE">
            <w:pPr>
              <w:spacing w:before="240" w:line="276" w:lineRule="auto"/>
              <w:rPr>
                <w:rFonts w:eastAsia="Times New Roman" w:cs="Calibri"/>
                <w:sz w:val="24"/>
                <w:szCs w:val="24"/>
                <w:lang w:eastAsia="pt-BR"/>
              </w:rPr>
            </w:pPr>
          </w:p>
        </w:tc>
      </w:tr>
    </w:tbl>
    <w:tbl>
      <w:tblPr>
        <w:tblStyle w:val="Tabelacomgrade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53"/>
        <w:gridCol w:w="7594"/>
      </w:tblGrid>
      <w:tr w:rsidR="004B7159" w:rsidRPr="00E4582C" w:rsidTr="004B7159">
        <w:tc>
          <w:tcPr>
            <w:tcW w:w="8847" w:type="dxa"/>
            <w:gridSpan w:val="2"/>
          </w:tcPr>
          <w:p w:rsidR="004B7159" w:rsidRPr="00E4582C" w:rsidRDefault="004B7159" w:rsidP="00EA4BBE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lastRenderedPageBreak/>
              <w:t>Identidade Visual</w:t>
            </w:r>
          </w:p>
        </w:tc>
      </w:tr>
      <w:tr w:rsidR="004B7159" w:rsidRPr="00E4582C" w:rsidTr="004B7159">
        <w:tc>
          <w:tcPr>
            <w:tcW w:w="1253" w:type="dxa"/>
          </w:tcPr>
          <w:p w:rsidR="004B7159" w:rsidRPr="00E4582C" w:rsidRDefault="004B7159" w:rsidP="00EA4BBE">
            <w:pPr>
              <w:spacing w:before="240" w:line="276" w:lineRule="auto"/>
              <w:rPr>
                <w:sz w:val="24"/>
                <w:szCs w:val="24"/>
              </w:rPr>
            </w:pPr>
          </w:p>
        </w:tc>
        <w:tc>
          <w:tcPr>
            <w:tcW w:w="7594" w:type="dxa"/>
          </w:tcPr>
          <w:p w:rsidR="004B7159" w:rsidRPr="00E4582C" w:rsidRDefault="004B7159" w:rsidP="00EA4BBE">
            <w:pPr>
              <w:spacing w:before="2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ARTE RESPONSABILIDADE DO SEBRAE</w:t>
            </w:r>
          </w:p>
        </w:tc>
      </w:tr>
      <w:tr w:rsidR="004B7159" w:rsidRPr="00E4582C" w:rsidTr="004B7159">
        <w:tc>
          <w:tcPr>
            <w:tcW w:w="1253" w:type="dxa"/>
          </w:tcPr>
          <w:p w:rsidR="004B7159" w:rsidRPr="00E4582C" w:rsidRDefault="004B7159" w:rsidP="00EA4BBE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1 </w:t>
            </w:r>
            <w:r w:rsidRPr="00E4582C">
              <w:rPr>
                <w:sz w:val="24"/>
                <w:szCs w:val="24"/>
              </w:rPr>
              <w:t>unid.</w:t>
            </w:r>
          </w:p>
        </w:tc>
        <w:tc>
          <w:tcPr>
            <w:tcW w:w="7594" w:type="dxa"/>
          </w:tcPr>
          <w:p w:rsidR="004B7159" w:rsidRDefault="004B7159" w:rsidP="004B7159">
            <w:pPr>
              <w:spacing w:line="276" w:lineRule="auto"/>
            </w:pPr>
            <w:r>
              <w:t>Adesivo 12,60 X 3,69 m</w:t>
            </w:r>
            <w:proofErr w:type="gramStart"/>
            <w:r>
              <w:t xml:space="preserve">( </w:t>
            </w:r>
            <w:proofErr w:type="gramEnd"/>
            <w:r>
              <w:t>LXH)  Testeira h= 80 cm espessura= 40 cm. Arte dos dois lados do pórtico.</w:t>
            </w:r>
          </w:p>
          <w:p w:rsidR="004B7159" w:rsidRPr="00E4582C" w:rsidRDefault="004B7159" w:rsidP="004B7159">
            <w:pPr>
              <w:spacing w:before="240" w:line="276" w:lineRule="auto"/>
              <w:rPr>
                <w:sz w:val="24"/>
                <w:szCs w:val="24"/>
              </w:rPr>
            </w:pPr>
          </w:p>
        </w:tc>
      </w:tr>
      <w:tr w:rsidR="004B7159" w:rsidRPr="00E4582C" w:rsidTr="004B7159">
        <w:trPr>
          <w:trHeight w:val="611"/>
        </w:trPr>
        <w:tc>
          <w:tcPr>
            <w:tcW w:w="1253" w:type="dxa"/>
          </w:tcPr>
          <w:p w:rsidR="004B7159" w:rsidRPr="00E4582C" w:rsidRDefault="004B7159" w:rsidP="00EA4BBE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3 </w:t>
            </w:r>
            <w:r w:rsidRPr="00E4582C">
              <w:rPr>
                <w:sz w:val="24"/>
                <w:szCs w:val="24"/>
              </w:rPr>
              <w:t>unid.</w:t>
            </w:r>
          </w:p>
        </w:tc>
        <w:tc>
          <w:tcPr>
            <w:tcW w:w="7594" w:type="dxa"/>
          </w:tcPr>
          <w:p w:rsidR="004B7159" w:rsidRDefault="004B7159" w:rsidP="004B7159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Adesivo em TS com textura tipo ladrilho 100X </w:t>
            </w:r>
            <w:proofErr w:type="gramStart"/>
            <w:r>
              <w:rPr>
                <w:sz w:val="24"/>
                <w:szCs w:val="24"/>
                <w:shd w:val="clear" w:color="auto" w:fill="FFFFFF"/>
              </w:rPr>
              <w:t>97cm</w:t>
            </w:r>
            <w:proofErr w:type="gramEnd"/>
            <w:r>
              <w:rPr>
                <w:sz w:val="24"/>
                <w:szCs w:val="24"/>
                <w:shd w:val="clear" w:color="auto" w:fill="FFFFFF"/>
              </w:rPr>
              <w:t>(HXL). Ver arte com SEBRAE</w:t>
            </w:r>
          </w:p>
        </w:tc>
      </w:tr>
      <w:tr w:rsidR="006E7ECD" w:rsidRPr="00E4582C" w:rsidTr="004B7159">
        <w:trPr>
          <w:trHeight w:val="611"/>
        </w:trPr>
        <w:tc>
          <w:tcPr>
            <w:tcW w:w="1253" w:type="dxa"/>
          </w:tcPr>
          <w:p w:rsidR="006E7ECD" w:rsidRPr="007E2FFE" w:rsidRDefault="006E7ECD" w:rsidP="006E7ECD">
            <w:pPr>
              <w:spacing w:before="240" w:line="276" w:lineRule="auto"/>
            </w:pPr>
            <w:r>
              <w:t>32</w:t>
            </w:r>
            <w:r w:rsidRPr="007E2FFE">
              <w:t xml:space="preserve"> unid.</w:t>
            </w:r>
          </w:p>
        </w:tc>
        <w:tc>
          <w:tcPr>
            <w:tcW w:w="7594" w:type="dxa"/>
          </w:tcPr>
          <w:p w:rsidR="006E7ECD" w:rsidRPr="007E2FFE" w:rsidRDefault="006E7ECD" w:rsidP="006E7ECD">
            <w:pPr>
              <w:spacing w:before="240" w:line="276" w:lineRule="auto"/>
            </w:pPr>
            <w:r w:rsidRPr="007E2FFE">
              <w:t>Adesivo Impresso com recorte eletrônico</w:t>
            </w:r>
            <w:proofErr w:type="gramStart"/>
            <w:r w:rsidRPr="007E2FFE">
              <w:t xml:space="preserve"> </w:t>
            </w:r>
            <w:r>
              <w:t xml:space="preserve"> </w:t>
            </w:r>
            <w:proofErr w:type="gramEnd"/>
            <w:r>
              <w:t>com arte de  logomarca SEBRAE aplicado na lona do guarda sol de cor azul. Verificar arte com UMC-SEBRAE-TO.</w:t>
            </w:r>
          </w:p>
        </w:tc>
      </w:tr>
      <w:bookmarkEnd w:id="0"/>
      <w:tr w:rsidR="004B7159" w:rsidRPr="00E4582C" w:rsidTr="004B7159">
        <w:tc>
          <w:tcPr>
            <w:tcW w:w="8847" w:type="dxa"/>
            <w:gridSpan w:val="2"/>
          </w:tcPr>
          <w:p w:rsidR="004B7159" w:rsidRPr="00E4582C" w:rsidRDefault="004B7159" w:rsidP="00EA4BBE">
            <w:pPr>
              <w:pStyle w:val="Ttulo1"/>
              <w:spacing w:line="276" w:lineRule="auto"/>
              <w:outlineLvl w:val="0"/>
              <w:rPr>
                <w:b/>
                <w:color w:val="auto"/>
                <w:sz w:val="24"/>
                <w:szCs w:val="24"/>
              </w:rPr>
            </w:pPr>
          </w:p>
        </w:tc>
      </w:tr>
    </w:tbl>
    <w:p w:rsidR="0064310D" w:rsidRDefault="0064310D" w:rsidP="0064310D">
      <w:pPr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pt-BR"/>
        </w:rPr>
        <w:drawing>
          <wp:anchor distT="0" distB="0" distL="114300" distR="114300" simplePos="0" relativeHeight="251661312" behindDoc="1" locked="0" layoutInCell="1" allowOverlap="1" wp14:anchorId="32D70442" wp14:editId="7DCB1C15">
            <wp:simplePos x="0" y="0"/>
            <wp:positionH relativeFrom="column">
              <wp:posOffset>4848392</wp:posOffset>
            </wp:positionH>
            <wp:positionV relativeFrom="paragraph">
              <wp:posOffset>121264</wp:posOffset>
            </wp:positionV>
            <wp:extent cx="1481455" cy="1390015"/>
            <wp:effectExtent l="0" t="0" r="4445" b="635"/>
            <wp:wrapNone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139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Palmas 03 de agosto de 2015</w:t>
      </w:r>
    </w:p>
    <w:p w:rsidR="0064310D" w:rsidRDefault="0064310D" w:rsidP="0064310D">
      <w:pPr>
        <w:jc w:val="right"/>
        <w:rPr>
          <w:sz w:val="24"/>
          <w:szCs w:val="24"/>
        </w:rPr>
      </w:pPr>
    </w:p>
    <w:p w:rsidR="0064310D" w:rsidRPr="00E4582C" w:rsidRDefault="0064310D" w:rsidP="0064310D">
      <w:pPr>
        <w:jc w:val="right"/>
        <w:rPr>
          <w:sz w:val="24"/>
          <w:szCs w:val="24"/>
        </w:rPr>
      </w:pPr>
      <w:r>
        <w:rPr>
          <w:sz w:val="24"/>
          <w:szCs w:val="24"/>
        </w:rPr>
        <w:t>Ada Santos</w:t>
      </w:r>
    </w:p>
    <w:p w:rsidR="0064310D" w:rsidRPr="00E4582C" w:rsidRDefault="0064310D">
      <w:pPr>
        <w:jc w:val="right"/>
        <w:rPr>
          <w:sz w:val="24"/>
          <w:szCs w:val="24"/>
        </w:rPr>
      </w:pPr>
    </w:p>
    <w:sectPr w:rsidR="0064310D" w:rsidRPr="00E4582C" w:rsidSect="00372566">
      <w:headerReference w:type="default" r:id="rId18"/>
      <w:footerReference w:type="default" r:id="rId19"/>
      <w:pgSz w:w="11906" w:h="16838"/>
      <w:pgMar w:top="1417" w:right="1133" w:bottom="1560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D67" w:rsidRDefault="00445D67" w:rsidP="00106033">
      <w:pPr>
        <w:spacing w:after="0" w:line="240" w:lineRule="auto"/>
      </w:pPr>
      <w:r>
        <w:separator/>
      </w:r>
    </w:p>
  </w:endnote>
  <w:endnote w:type="continuationSeparator" w:id="0">
    <w:p w:rsidR="00445D67" w:rsidRDefault="00445D67" w:rsidP="00106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310375"/>
      <w:docPartObj>
        <w:docPartGallery w:val="Page Numbers (Bottom of Page)"/>
        <w:docPartUnique/>
      </w:docPartObj>
    </w:sdtPr>
    <w:sdtEndPr>
      <w:rPr>
        <w:color w:val="2F5496" w:themeColor="accent5" w:themeShade="BF"/>
      </w:rPr>
    </w:sdtEndPr>
    <w:sdtContent>
      <w:p w:rsidR="001702E4" w:rsidRPr="002415A2" w:rsidRDefault="001702E4" w:rsidP="002415A2">
        <w:pPr>
          <w:pStyle w:val="Rodap"/>
          <w:jc w:val="right"/>
          <w:rPr>
            <w:color w:val="2F5496" w:themeColor="accent5" w:themeShade="BF"/>
          </w:rPr>
        </w:pPr>
        <w:r w:rsidRPr="00106033">
          <w:rPr>
            <w:color w:val="2F5496" w:themeColor="accent5" w:themeShade="BF"/>
          </w:rPr>
          <w:fldChar w:fldCharType="begin"/>
        </w:r>
        <w:r w:rsidRPr="00106033">
          <w:rPr>
            <w:color w:val="2F5496" w:themeColor="accent5" w:themeShade="BF"/>
          </w:rPr>
          <w:instrText>PAGE   \* MERGEFORMAT</w:instrText>
        </w:r>
        <w:r w:rsidRPr="00106033">
          <w:rPr>
            <w:color w:val="2F5496" w:themeColor="accent5" w:themeShade="BF"/>
          </w:rPr>
          <w:fldChar w:fldCharType="separate"/>
        </w:r>
        <w:r w:rsidR="000705D8">
          <w:rPr>
            <w:noProof/>
            <w:color w:val="2F5496" w:themeColor="accent5" w:themeShade="BF"/>
          </w:rPr>
          <w:t>4</w:t>
        </w:r>
        <w:r w:rsidRPr="00106033">
          <w:rPr>
            <w:color w:val="2F5496" w:themeColor="accent5" w:themeShade="BF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D67" w:rsidRDefault="00445D67" w:rsidP="00106033">
      <w:pPr>
        <w:spacing w:after="0" w:line="240" w:lineRule="auto"/>
      </w:pPr>
      <w:r>
        <w:separator/>
      </w:r>
    </w:p>
  </w:footnote>
  <w:footnote w:type="continuationSeparator" w:id="0">
    <w:p w:rsidR="00445D67" w:rsidRDefault="00445D67" w:rsidP="00106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2E4" w:rsidRPr="00C10F52" w:rsidRDefault="001702E4" w:rsidP="00406402">
    <w:pPr>
      <w:pStyle w:val="Cabealho"/>
      <w:ind w:right="567"/>
      <w:jc w:val="right"/>
      <w:rPr>
        <w:color w:val="2F5496" w:themeColor="accent5" w:themeShade="BF"/>
        <w:sz w:val="16"/>
      </w:rPr>
    </w:pPr>
    <w:r w:rsidRPr="00C10F52">
      <w:rPr>
        <w:color w:val="2F5496" w:themeColor="accent5" w:themeShade="BF"/>
        <w:sz w:val="16"/>
      </w:rPr>
      <w:t xml:space="preserve">9º festival gastronômico </w:t>
    </w:r>
    <w:proofErr w:type="spellStart"/>
    <w:r w:rsidRPr="00C10F52">
      <w:rPr>
        <w:color w:val="2F5496" w:themeColor="accent5" w:themeShade="BF"/>
        <w:sz w:val="16"/>
      </w:rPr>
      <w:t>Taquarucu</w:t>
    </w:r>
    <w:proofErr w:type="spellEnd"/>
    <w:r w:rsidRPr="00C10F52">
      <w:rPr>
        <w:color w:val="2F5496" w:themeColor="accent5" w:themeShade="BF"/>
        <w:sz w:val="16"/>
      </w:rPr>
      <w:t xml:space="preserve"> – </w:t>
    </w:r>
    <w:r w:rsidR="00BB05D5">
      <w:rPr>
        <w:color w:val="2F5496" w:themeColor="accent5" w:themeShade="BF"/>
        <w:sz w:val="16"/>
      </w:rPr>
      <w:t>ESPAÇO AZUIS</w:t>
    </w:r>
    <w:proofErr w:type="gramStart"/>
    <w:r w:rsidRPr="00C10F52">
      <w:rPr>
        <w:color w:val="2F5496" w:themeColor="accent5" w:themeShade="BF"/>
        <w:sz w:val="16"/>
      </w:rPr>
      <w:t xml:space="preserve">   </w:t>
    </w:r>
    <w:proofErr w:type="gramEnd"/>
    <w:r w:rsidRPr="00C10F52">
      <w:rPr>
        <w:color w:val="2F5496" w:themeColor="accent5" w:themeShade="BF"/>
        <w:sz w:val="16"/>
      </w:rPr>
      <w:t>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69D"/>
    <w:multiLevelType w:val="hybridMultilevel"/>
    <w:tmpl w:val="1EF2A7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502C2"/>
    <w:multiLevelType w:val="hybridMultilevel"/>
    <w:tmpl w:val="D0F60C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33"/>
    <w:rsid w:val="00001DF5"/>
    <w:rsid w:val="00026FF8"/>
    <w:rsid w:val="000541E1"/>
    <w:rsid w:val="000705D8"/>
    <w:rsid w:val="00096C1F"/>
    <w:rsid w:val="000C3610"/>
    <w:rsid w:val="000D0D68"/>
    <w:rsid w:val="000D53BF"/>
    <w:rsid w:val="000E06C1"/>
    <w:rsid w:val="000E2E91"/>
    <w:rsid w:val="000F0B8C"/>
    <w:rsid w:val="0010026F"/>
    <w:rsid w:val="00106033"/>
    <w:rsid w:val="00111223"/>
    <w:rsid w:val="00143906"/>
    <w:rsid w:val="001702E4"/>
    <w:rsid w:val="001967A2"/>
    <w:rsid w:val="001A1254"/>
    <w:rsid w:val="001A790A"/>
    <w:rsid w:val="001B379C"/>
    <w:rsid w:val="001C40A9"/>
    <w:rsid w:val="00214405"/>
    <w:rsid w:val="00217C85"/>
    <w:rsid w:val="002415A2"/>
    <w:rsid w:val="0027596F"/>
    <w:rsid w:val="00276EB8"/>
    <w:rsid w:val="00276EFB"/>
    <w:rsid w:val="0027765D"/>
    <w:rsid w:val="00283874"/>
    <w:rsid w:val="00293A94"/>
    <w:rsid w:val="00295758"/>
    <w:rsid w:val="002C0A38"/>
    <w:rsid w:val="002F141F"/>
    <w:rsid w:val="002F4F06"/>
    <w:rsid w:val="0032167C"/>
    <w:rsid w:val="00325459"/>
    <w:rsid w:val="0034044E"/>
    <w:rsid w:val="0036772E"/>
    <w:rsid w:val="00372566"/>
    <w:rsid w:val="003748FC"/>
    <w:rsid w:val="00377720"/>
    <w:rsid w:val="00383130"/>
    <w:rsid w:val="003D10A8"/>
    <w:rsid w:val="003D2829"/>
    <w:rsid w:val="003E0B40"/>
    <w:rsid w:val="003F6310"/>
    <w:rsid w:val="00404FE9"/>
    <w:rsid w:val="00406402"/>
    <w:rsid w:val="00427F99"/>
    <w:rsid w:val="00445D67"/>
    <w:rsid w:val="00455620"/>
    <w:rsid w:val="00465D02"/>
    <w:rsid w:val="00487359"/>
    <w:rsid w:val="00492FC1"/>
    <w:rsid w:val="004A1E59"/>
    <w:rsid w:val="004A23B9"/>
    <w:rsid w:val="004A6524"/>
    <w:rsid w:val="004B7159"/>
    <w:rsid w:val="004D05A0"/>
    <w:rsid w:val="004D0A9E"/>
    <w:rsid w:val="004D563A"/>
    <w:rsid w:val="00561F63"/>
    <w:rsid w:val="005808C2"/>
    <w:rsid w:val="005A1422"/>
    <w:rsid w:val="005E68EB"/>
    <w:rsid w:val="0062450D"/>
    <w:rsid w:val="00625666"/>
    <w:rsid w:val="00637412"/>
    <w:rsid w:val="0064310D"/>
    <w:rsid w:val="0064492F"/>
    <w:rsid w:val="00691B9C"/>
    <w:rsid w:val="006A5A50"/>
    <w:rsid w:val="006A69BC"/>
    <w:rsid w:val="006B1F44"/>
    <w:rsid w:val="006D6468"/>
    <w:rsid w:val="006E4873"/>
    <w:rsid w:val="006E7ECD"/>
    <w:rsid w:val="006F3F9C"/>
    <w:rsid w:val="00717C5D"/>
    <w:rsid w:val="00723CD0"/>
    <w:rsid w:val="0072521C"/>
    <w:rsid w:val="00737308"/>
    <w:rsid w:val="00741A58"/>
    <w:rsid w:val="0075538C"/>
    <w:rsid w:val="00767AA6"/>
    <w:rsid w:val="0077438B"/>
    <w:rsid w:val="0077799F"/>
    <w:rsid w:val="0078598A"/>
    <w:rsid w:val="00791CC9"/>
    <w:rsid w:val="007B01AC"/>
    <w:rsid w:val="007B049E"/>
    <w:rsid w:val="007E2FFE"/>
    <w:rsid w:val="00807328"/>
    <w:rsid w:val="008224DA"/>
    <w:rsid w:val="00826C94"/>
    <w:rsid w:val="00831C26"/>
    <w:rsid w:val="00832EFD"/>
    <w:rsid w:val="008401FB"/>
    <w:rsid w:val="00846A5B"/>
    <w:rsid w:val="00850EB5"/>
    <w:rsid w:val="00866F88"/>
    <w:rsid w:val="00877360"/>
    <w:rsid w:val="008A6B7B"/>
    <w:rsid w:val="008D2801"/>
    <w:rsid w:val="008F12B0"/>
    <w:rsid w:val="00902ED7"/>
    <w:rsid w:val="00910145"/>
    <w:rsid w:val="0091328E"/>
    <w:rsid w:val="00917CFC"/>
    <w:rsid w:val="009201A4"/>
    <w:rsid w:val="00922E00"/>
    <w:rsid w:val="0093608D"/>
    <w:rsid w:val="00946D50"/>
    <w:rsid w:val="009517D4"/>
    <w:rsid w:val="00955BF8"/>
    <w:rsid w:val="00966E03"/>
    <w:rsid w:val="00980005"/>
    <w:rsid w:val="009833AC"/>
    <w:rsid w:val="0098419B"/>
    <w:rsid w:val="00993EFD"/>
    <w:rsid w:val="009B6D8F"/>
    <w:rsid w:val="009D2743"/>
    <w:rsid w:val="009D276D"/>
    <w:rsid w:val="009F7DB0"/>
    <w:rsid w:val="00A0727A"/>
    <w:rsid w:val="00A15C49"/>
    <w:rsid w:val="00A23574"/>
    <w:rsid w:val="00A26493"/>
    <w:rsid w:val="00A31076"/>
    <w:rsid w:val="00A337D7"/>
    <w:rsid w:val="00A33F62"/>
    <w:rsid w:val="00A350D1"/>
    <w:rsid w:val="00A40C05"/>
    <w:rsid w:val="00A4575D"/>
    <w:rsid w:val="00A47125"/>
    <w:rsid w:val="00A52E46"/>
    <w:rsid w:val="00A573BD"/>
    <w:rsid w:val="00A7528A"/>
    <w:rsid w:val="00AA4F79"/>
    <w:rsid w:val="00AC6F7C"/>
    <w:rsid w:val="00AD3DC2"/>
    <w:rsid w:val="00AD74A0"/>
    <w:rsid w:val="00AF1A00"/>
    <w:rsid w:val="00B1233C"/>
    <w:rsid w:val="00B141E2"/>
    <w:rsid w:val="00B304BD"/>
    <w:rsid w:val="00B357CC"/>
    <w:rsid w:val="00B507AE"/>
    <w:rsid w:val="00B605AD"/>
    <w:rsid w:val="00B72782"/>
    <w:rsid w:val="00B76D9F"/>
    <w:rsid w:val="00B91AE5"/>
    <w:rsid w:val="00B9364B"/>
    <w:rsid w:val="00B95F34"/>
    <w:rsid w:val="00BA40EB"/>
    <w:rsid w:val="00BB05D5"/>
    <w:rsid w:val="00BC3D37"/>
    <w:rsid w:val="00BD6927"/>
    <w:rsid w:val="00BE042C"/>
    <w:rsid w:val="00BE27A2"/>
    <w:rsid w:val="00BF0CFA"/>
    <w:rsid w:val="00C0289D"/>
    <w:rsid w:val="00C10F52"/>
    <w:rsid w:val="00C13421"/>
    <w:rsid w:val="00C32187"/>
    <w:rsid w:val="00C40E3B"/>
    <w:rsid w:val="00C635F8"/>
    <w:rsid w:val="00C754B5"/>
    <w:rsid w:val="00C93F36"/>
    <w:rsid w:val="00CA453D"/>
    <w:rsid w:val="00CC6BB5"/>
    <w:rsid w:val="00CE2254"/>
    <w:rsid w:val="00CE575E"/>
    <w:rsid w:val="00CE6FB8"/>
    <w:rsid w:val="00D009B9"/>
    <w:rsid w:val="00D14508"/>
    <w:rsid w:val="00D34BE6"/>
    <w:rsid w:val="00D73A99"/>
    <w:rsid w:val="00D877C1"/>
    <w:rsid w:val="00DB093A"/>
    <w:rsid w:val="00DC2E3A"/>
    <w:rsid w:val="00DC5F23"/>
    <w:rsid w:val="00DE3403"/>
    <w:rsid w:val="00DE754E"/>
    <w:rsid w:val="00DF2FAA"/>
    <w:rsid w:val="00E21CBD"/>
    <w:rsid w:val="00E35357"/>
    <w:rsid w:val="00E4582C"/>
    <w:rsid w:val="00E70BAC"/>
    <w:rsid w:val="00E93B1A"/>
    <w:rsid w:val="00E97422"/>
    <w:rsid w:val="00EB5C26"/>
    <w:rsid w:val="00EC0802"/>
    <w:rsid w:val="00ED6FF1"/>
    <w:rsid w:val="00EE62E3"/>
    <w:rsid w:val="00EE6C33"/>
    <w:rsid w:val="00EF4153"/>
    <w:rsid w:val="00EF7655"/>
    <w:rsid w:val="00F02971"/>
    <w:rsid w:val="00F2733D"/>
    <w:rsid w:val="00F315A6"/>
    <w:rsid w:val="00F87901"/>
    <w:rsid w:val="00F91CAF"/>
    <w:rsid w:val="00F94E52"/>
    <w:rsid w:val="00FA7D6E"/>
    <w:rsid w:val="00FC65DB"/>
    <w:rsid w:val="00FD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060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AD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aliases w:val="corpo"/>
    <w:link w:val="SemEspaamentoChar"/>
    <w:qFormat/>
    <w:rsid w:val="00106033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aliases w:val="corpo Char"/>
    <w:basedOn w:val="Fontepargpadro"/>
    <w:link w:val="SemEspaamento"/>
    <w:uiPriority w:val="1"/>
    <w:rsid w:val="00106033"/>
    <w:rPr>
      <w:rFonts w:eastAsiaTheme="minorEastAsia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060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06033"/>
  </w:style>
  <w:style w:type="paragraph" w:styleId="Rodap">
    <w:name w:val="footer"/>
    <w:basedOn w:val="Normal"/>
    <w:link w:val="RodapChar"/>
    <w:uiPriority w:val="99"/>
    <w:unhideWhenUsed/>
    <w:rsid w:val="001060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06033"/>
  </w:style>
  <w:style w:type="character" w:customStyle="1" w:styleId="Ttulo1Char">
    <w:name w:val="Título 1 Char"/>
    <w:basedOn w:val="Fontepargpadro"/>
    <w:link w:val="Ttulo1"/>
    <w:uiPriority w:val="9"/>
    <w:rsid w:val="001060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AD74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comgrade">
    <w:name w:val="Table Grid"/>
    <w:basedOn w:val="Tabelanormal"/>
    <w:uiPriority w:val="39"/>
    <w:rsid w:val="00AD7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3">
    <w:name w:val="Grid Table 3"/>
    <w:basedOn w:val="Tabelanormal"/>
    <w:uiPriority w:val="48"/>
    <w:rsid w:val="003748F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PargrafodaLista">
    <w:name w:val="List Paragraph"/>
    <w:basedOn w:val="Normal"/>
    <w:uiPriority w:val="34"/>
    <w:qFormat/>
    <w:rsid w:val="00CE575E"/>
    <w:pPr>
      <w:spacing w:after="200" w:line="276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C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C5F2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44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64492F"/>
  </w:style>
  <w:style w:type="table" w:customStyle="1" w:styleId="Tabelacomgrade1">
    <w:name w:val="Tabela com grade1"/>
    <w:basedOn w:val="Tabelanormal"/>
    <w:next w:val="Tabelacomgrade"/>
    <w:uiPriority w:val="39"/>
    <w:rsid w:val="004B7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060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AD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aliases w:val="corpo"/>
    <w:link w:val="SemEspaamentoChar"/>
    <w:qFormat/>
    <w:rsid w:val="00106033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aliases w:val="corpo Char"/>
    <w:basedOn w:val="Fontepargpadro"/>
    <w:link w:val="SemEspaamento"/>
    <w:uiPriority w:val="1"/>
    <w:rsid w:val="00106033"/>
    <w:rPr>
      <w:rFonts w:eastAsiaTheme="minorEastAsia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060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06033"/>
  </w:style>
  <w:style w:type="paragraph" w:styleId="Rodap">
    <w:name w:val="footer"/>
    <w:basedOn w:val="Normal"/>
    <w:link w:val="RodapChar"/>
    <w:uiPriority w:val="99"/>
    <w:unhideWhenUsed/>
    <w:rsid w:val="001060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06033"/>
  </w:style>
  <w:style w:type="character" w:customStyle="1" w:styleId="Ttulo1Char">
    <w:name w:val="Título 1 Char"/>
    <w:basedOn w:val="Fontepargpadro"/>
    <w:link w:val="Ttulo1"/>
    <w:uiPriority w:val="9"/>
    <w:rsid w:val="001060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AD74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comgrade">
    <w:name w:val="Table Grid"/>
    <w:basedOn w:val="Tabelanormal"/>
    <w:uiPriority w:val="39"/>
    <w:rsid w:val="00AD7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3">
    <w:name w:val="Grid Table 3"/>
    <w:basedOn w:val="Tabelanormal"/>
    <w:uiPriority w:val="48"/>
    <w:rsid w:val="003748F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PargrafodaLista">
    <w:name w:val="List Paragraph"/>
    <w:basedOn w:val="Normal"/>
    <w:uiPriority w:val="34"/>
    <w:qFormat/>
    <w:rsid w:val="00CE575E"/>
    <w:pPr>
      <w:spacing w:after="200" w:line="276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C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C5F2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44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64492F"/>
  </w:style>
  <w:style w:type="table" w:customStyle="1" w:styleId="Tabelacomgrade1">
    <w:name w:val="Tabela com grade1"/>
    <w:basedOn w:val="Tabelanormal"/>
    <w:next w:val="Tabelacomgrade"/>
    <w:uiPriority w:val="39"/>
    <w:rsid w:val="004B7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microsoft.com/office/2007/relationships/stylesWithEffects" Target="stylesWithEffects.xml"/><Relationship Id="rId15" Type="http://schemas.openxmlformats.org/officeDocument/2006/relationships/image" Target="media/image5.jpg"/><Relationship Id="rId10" Type="http://schemas.openxmlformats.org/officeDocument/2006/relationships/image" Target="media/image1.jpe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21E9951-6594-4BD8-9FD6-8A5C65847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705</Words>
  <Characters>3812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</vt:lpstr>
    </vt:vector>
  </TitlesOfParts>
  <Company/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</dc:title>
  <dc:subject>FESTIVAL GASTRONOMICO TAQUARUÇU</dc:subject>
  <dc:creator>Ada gabriela dos santos</dc:creator>
  <cp:lastModifiedBy>Mariana Fernandes Bezerra</cp:lastModifiedBy>
  <cp:revision>3</cp:revision>
  <cp:lastPrinted>2015-08-03T19:56:00Z</cp:lastPrinted>
  <dcterms:created xsi:type="dcterms:W3CDTF">2015-08-06T18:42:00Z</dcterms:created>
  <dcterms:modified xsi:type="dcterms:W3CDTF">2015-08-06T19:17:00Z</dcterms:modified>
</cp:coreProperties>
</file>